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bookmarkStart w:id="0" w:name="_Toc0"/>
      <w:r>
        <w:t>A világ legjobbjai között a GTK hallgatójának bora</w:t>
      </w:r>
      <w:bookmarkEnd w:id="0"/>
    </w:p>
    <w:p>
      <w:pPr/>
      <w:r>
        <w:rPr/>
        <w:t xml:space="preserve">Best in Show díjat kapott a legrangosabb nemzetközi borversenyen a Debreceni Egyetem Gazdaságtudományi Kar PhD-hallgatója, Szilágyi László borászatának 2019-es Gizella 6 puttonyos aszúja. A neves nemzetközi zsűri 57 ország több mint 18 ezer borát értékelte és választotta ki a legjobb ötvenet, köztük a Gizella Pince édes nedűjét.</w:t>
      </w:r>
    </w:p>
    <w:p>
      <w:pPr/>
      <w:r>
        <w:rPr/>
        <w:t xml:space="preserve">A 21. alkalommal megrendezett Decanter World Wine Awards borversenyen 243 nemzetközi borszakértő bírált 33 országból, köztük 61 Masters of Wine és 20 Master Sommelier. A több hétig tartó értékelés utolsó fázisában a legkiválóbbnak ítélt, minimum 97 pontot elért, platina érmes borokat újrakóstolták és kiemelték a legjobb ötvenet. Idén csupán két édes bor, egy olasz és a Gizella Pince ékessége nyerte el a megtisztelő elismerést.</w:t>
      </w:r>
    </w:p>
    <w:p>
      <w:pPr/>
      <w:r>
        <w:rPr/>
        <w:t xml:space="preserve">Szilágyi László nagyszülei még a ’80-as években döntöttek úgy, hogy vesznek egy víkendházat Tokajban, majd egy hektáron elkezdtek szőlőt termeszteni. Unokájuk, miután agrárdiplomát szerzett Debrecenben, átvette a picike pincészetet. A 2005-ös generációváltást követően a nagymamáról elnevezett borászat több lépésben növelte területeit Szilágyi László vezetésével, már 20 hektárról szüretelnek.</w:t>
      </w:r>
    </w:p>
    <w:p>
      <w:pPr/>
      <w:r>
        <w:rPr/>
        <w:t xml:space="preserve">- A fő profilunk a prémium gasztronómia. Borkereskedőkkel, vendéglátóegységekkel vagyunk kapcsolatban, akik számára sokat számít, ha jó eredményeket érünk el rangos viadalokon. Nem árulok el nagy titkot, piaci előnyre lehet szert tenni egy-egy elismeréssel, de egyébként is fontosnak tartjuk, hogy visszacsatolást kapjunk. A Decanter World Wine Awards borverseny roppant kifinomultan működik, neves szakértők bírálnak, akik nem tudják, kié a bor, amit kóstolnak, csak a kategóriákkal vannak tisztában épp azért, hogy a legjobban hozzáértők tudjanak véleményt formálni. A termékpiramisunk csúcsa a tokaji aszú, a ’19-es évjárat különösen jó volt, a csapadék kiváló ritmusban érkezett, remek aszúsodás, tiszta aromatika, ízvilág jellemzi. A versenyen 100-as rendszert alkalmaznak, ebből 97-et értünk el, megjegyzem, ennél egyik bor sem kapott többet, ez volt a plafon. Korábban is értünk már el szép eredményeket, a pince 2019-es évjáratú édes szamorodni bora tavaly érdemelt ki platina minősítést a borversenyek csúcsaként jegyzett megmérettetésen, de eddig ez a csúcs és meggyőződésem, hogy a többi borunkra is jó hatással lesz ez a díj – osztotta meg a részleteket Szilágyi László borász.</w:t>
      </w:r>
    </w:p>
    <w:p>
      <w:pPr/>
      <w:r>
        <w:rPr/>
        <w:t xml:space="preserve">A Gizella Pince tulajdonosa a közelmúltban ismét visszaült az iskolapadba a Debreceni Egyetemen, a Gazdaságtudományi Karon PhD-hallgató lett. A borászatok ökonómiai összefüggéseit vizsgálja, a kutatása is kapcsolódik a szakmájához, így remekül összeértek a szálak. Mint mondja: nagyon élvezi a képzést, igazán inspiráló közösségbe került, tágíthatja ismereteit és a vállalkozását is fejlesztheti általa.</w:t>
      </w:r>
    </w:p>
    <w:p>
      <w:pPr/>
      <w:r>
        <w:rPr/>
        <w:t xml:space="preserve">Sajtókapcsolat:</w:t>
      </w:r>
    </w:p>
    <w:p>
      <w:pPr>
        <w:numPr>
          <w:ilvl w:val="0"/>
          <w:numId w:val="1"/>
        </w:numPr>
      </w:pPr>
      <w:r>
        <w:rPr/>
        <w:t xml:space="preserve">Debreceni Egyetem Rektori Hivatal Sajtóiroda</w:t>
      </w:r>
    </w:p>
    <w:p>
      <w:pPr>
        <w:numPr>
          <w:ilvl w:val="0"/>
          <w:numId w:val="1"/>
        </w:numPr>
      </w:pPr>
      <w:r>
        <w:rPr/>
        <w:t xml:space="preserve">+36 52 512 000 / 23251</w:t>
      </w:r>
    </w:p>
    <w:p>
      <w:pPr>
        <w:numPr>
          <w:ilvl w:val="0"/>
          <w:numId w:val="1"/>
        </w:numPr>
      </w:pPr>
      <w:r>
        <w:rPr/>
        <w:t xml:space="preserve">sajtoiroda@unideb.hu</w:t>
      </w:r>
    </w:p>
    <w:tbl>
      <w:tblGrid>
        <w:gridCol/>
        <w:gridCol/>
      </w:tblGrid>
      <w:tblPr>
        <w:tblW w:w="0" w:type="auto"/>
        <w:tblLayout w:type="autofit"/>
        <w:tblCellMar>
          <w:top w:w="0" w:type="dxa"/>
          <w:left w:w="0" w:type="dxa"/>
          <w:right w:w="200" w:type="dxa"/>
          <w:bottom w:w="200" w:type="dxa"/>
        </w:tblCellMar>
      </w:tblP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Gizella Pince
                <w:br/>
                <w:br/>
                Tokajban már 20 hektárról szüretelnek.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Gizella Pince
                <w:br/>
                <w:br/>
                Szilágyi László borász, a Debreceni Egyetem Gazdaságtudományi Kar PhD-hallgatója.
              </w:t>
            </w:r>
          </w:p>
        </w:tc>
      </w:tr>
      <w:tr>
        <w:trPr>
          <w:trHeight w:val="1000" w:hRule="atLeast"/>
        </w:trPr>
        <w:tc>
          <w:tcPr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133.25pt; margin-left:0pt; margin-top:0pt; mso-position-horizontal:left; mso-position-vertical:top; mso-position-horizontal-relative:char; mso-position-vertical-relative:line;">
                  <w10:wrap type="inline"/>
                  <v:imagedata r:id="rId9" o:title=""/>
                </v:shape>
              </w:pict>
            </w:r>
          </w:p>
        </w:tc>
        <w:tc>
          <w:tcPr>
            <w:vAlign w:val="top"/>
            <w:noWrap/>
          </w:tcPr>
          <w:p>
            <w:pPr/>
            <w:r>
              <w:rPr/>
              <w:t xml:space="preserve">
                © Decanter World Wine Awards
                <w:br/>
                <w:br/>
              </w:t>
            </w:r>
          </w:p>
        </w:tc>
      </w:tr>
    </w:tbl>
    <w:p>
      <w:pPr/>
      <w:r>
        <w:rPr/>
        <w:t xml:space="preserve">Eredeti tartalom: Debreceni Egyetem</w:t>
      </w:r>
    </w:p>
    <w:p>
      <w:pPr/>
      <w:r>
        <w:rPr/>
        <w:t xml:space="preserve">Továbbította: Helló Sajtó! Üzleti Sajtószolgálat</w:t>
      </w:r>
    </w:p>
    <w:p>
      <w:pPr/>
      <w:r>
        <w:rPr/>
        <w:t xml:space="preserve">
          Ez a sajtóközlemény a következő linken érhető el:
          <w:br/>
          https://hellosajto.hu/13820/a-vilag-legjobbjai-kozott-a-gtk-hallgatojanak-bora/
        </w:t>
      </w:r>
    </w:p>
    <w:sectPr>
      <w:headerReference w:type="default" r:id="rId10"/>
      <w:footerReference w:type="default" r:id="rId11"/>
      <w:pgSz w:orient="portrait" w:w="11905.511811023622" w:h="16837.79527559055"/>
      <w:pgMar w:top="1440" w:right="1440" w:bottom="1440" w:left="144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2024-06-25</w: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right"/>
    </w:pPr>
    <w:r>
      <w:rPr/>
      <w:t xml:space="preserve">Debreceni Egyetem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nsid w:val="BAE602C4"/>
    <w:multiLevelType w:val="hybridMultilevel"/>
    <w:lvl w:ilvl="0">
      <w:start w:val="1"/>
      <w:numFmt w:val="bullet"/>
      <w:suff w:val="tab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suff w:val="tab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suff w:val="tab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suff w:val="tab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suff w:val="tab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suff w:val="tab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suff w:val="tab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suff w:val="tab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suff w:val="tab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1"/>
  </w:num>
</w:numbering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image" Target="media/section_image2.png"/><Relationship Id="rId9" Type="http://schemas.openxmlformats.org/officeDocument/2006/relationships/image" Target="media/section_image3.png"/><Relationship Id="rId10" Type="http://schemas.openxmlformats.org/officeDocument/2006/relationships/header" Target="header1.xml"/><Relationship Id="rId11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2024-06-25T18:41:13+00:00</dcterms:created>
  <dcterms:modified xsi:type="dcterms:W3CDTF">2024-06-25T18:41:13+00:00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