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Kapacitásbővítés a München és Debrecen közötti Lufthansa járatokon</w:t>
      </w:r>
      <w:bookmarkEnd w:id="0"/>
    </w:p>
    <w:p>
      <w:pPr/>
      <w:r>
        <w:rPr/>
        <w:t xml:space="preserve">A BMW Group debreceni gyára és a Lufthansa együttműködése révén kapacitás bővítés valósult meg a Lufthansa pénteken és hétfőn, Debrecen és München között közlekedő járatain. Az útvonalon a légitársaság legnagyobb rövid- és középtávú vonalakon szolgálatot teljesítő repülőgépe, az Airbus A321neo közlekedik. A 215 üléssel felszerelt repülőgép fogadásához több infrastrukturális fejlesztést is eszközöltek a debreceni repülőtéren, melyek hozzájárulnak a régió gazdasági versenyképességének növekedéséhez.</w:t>
      </w:r>
    </w:p>
    <w:p>
      <w:pPr/>
      <w:r>
        <w:rPr/>
        <w:t xml:space="preserve">Április elsejétől a debreceni repülőtéren megvalósult az egyik legszélesebb egyfolyosós kabinnal rendelkező, 215 üléssel felszerelt Airbus A321neo repülőgép fogadása.</w:t>
      </w:r>
    </w:p>
    <w:p>
      <w:pPr/>
      <w:r>
        <w:rPr/>
        <w:t xml:space="preserve">A BMW vállalatcsoport legújabb termelőüzemében 2025-ben kezdődik meg a cég történetében mérföldkőnek számító, tisztán elektromos meghajtású Neue Klasse modellgeneráció gyártása. A termelés elindulásának közeledtével a BMW Group munkatársai Debrecen és a bajor főváros között rendszeresen utaznak: elsősorban üzleti célú látogatásokon, illetve képzéseken vesznek részt annak érdekében, hogy a forradalmi Neue Klasse modellgeneráció gyártása a lehető leggördülékenyebben kezdődhessen meg, így a vállalat számára is öröm a Lufthansa járat kapacitás bővítése emelte ki Liv Eske Herrström Pénzügyi, és ügyvezető igazgató.</w:t>
      </w:r>
    </w:p>
    <w:p>
      <w:pPr/>
      <w:r>
        <w:rPr/>
        <w:t xml:space="preserve">„A most megkötött hosszú távú megállapodással annak lehetőségét is megteremtjük, hogy a BMW innovátorai és mérnökei az e-mobilitás két kulcsfontosságú európai helyszínén hatékonyabban dolgozhassanak” – mondta el Johannes Walter, a Lufthansa Group Airlines hazai piacokért és globális B2B szolgáltatásokért felelős alelnöke. „Büszkék vagyunk arra, hogy a BMW a már meglévő 90 perces menetrend szerinti járatunkat választotta, ahogy arra is, hogy további kapacitásokat tudtunk felajánlani a járaton. Ez a konstrukció minden fél számára hatékonyabb és eredményesebb. A debreceni útvonalon elérhetővé vált kapacitásnövekedés Kelet-Magyarország számára fontos fejlemény: a világszerte desztinációkat biztosító légitársaságunk további üzleti fejlődési lehetőségeket teremt" – tette hozzá.</w:t>
      </w:r>
    </w:p>
    <w:p>
      <w:pPr/>
      <w:r>
        <w:rPr/>
        <w:t xml:space="preserve">Papp László, Debrecen Megyei Jogú város polgármestere hozzátette, hogy a debreceni repülőtér a korábbiaknál nagyobb kapacitású repülőgépek fogadására számos infrastrukturális fejlesztéssel vált alkalmassá, amelyek a jövőben is folytatódnak majd.</w:t>
      </w:r>
    </w:p>
    <w:p>
      <w:pPr/>
      <w:r>
        <w:rPr/>
        <w:t xml:space="preserve">A megnövelt kapacitású, hétfőn és pénteken közlekedő Debrecen-München, illetve München-Debrecen menetrendszerinti járat minden utas számára elérhető.</w:t>
      </w:r>
    </w:p>
    <w:p>
      <w:pPr/>
      <w:r>
        <w:rPr/>
        <w:t xml:space="preserve">A Lufthansa – mely 2016 óta repül Debrecen és München között – heti további két járatot is fenntart a vármegye-székhely és a bajor főváros között.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Jenei Réka</w:t>
      </w:r>
    </w:p>
    <w:p>
      <w:pPr>
        <w:numPr>
          <w:ilvl w:val="0"/>
          <w:numId w:val="1"/>
        </w:numPr>
      </w:pPr>
      <w:r>
        <w:rPr/>
        <w:t xml:space="preserve">BMW Magyarország</w:t>
      </w:r>
    </w:p>
    <w:p>
      <w:pPr>
        <w:numPr>
          <w:ilvl w:val="0"/>
          <w:numId w:val="1"/>
        </w:numPr>
      </w:pPr>
      <w:r>
        <w:rPr/>
        <w:t xml:space="preserve">+36 52 333 800</w:t>
      </w:r>
    </w:p>
    <w:p>
      <w:pPr>
        <w:numPr>
          <w:ilvl w:val="0"/>
          <w:numId w:val="1"/>
        </w:numPr>
      </w:pPr>
      <w:r>
        <w:rPr/>
        <w:t xml:space="preserve">reka.jenei@bmw.hu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59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BMW Group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59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BMW Group
                <w:br/>
                <w:br/>
              </w:t>
            </w:r>
          </w:p>
        </w:tc>
      </w:tr>
    </w:tbl>
    <w:p>
      <w:pPr/>
      <w:r>
        <w:rPr/>
        <w:t xml:space="preserve">Eredeti tartalom: BMW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https://hellosajto.hu/13064/kapacitasbovites-a-munchen-es-debrecen-kozotti-lufthansa-jaratokon/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2024-04-22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BMW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5D0AA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2024-04-22T15:31:40+00:00</dcterms:created>
  <dcterms:modified xsi:type="dcterms:W3CDTF">2024-04-22T15:31:40+00:00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