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magyar fogyasztók aflatoxin terhelését vizsgálták a Nébih szakemberei</w:t>
      </w:r>
      <w:bookmarkEnd w:id="0"/>
    </w:p>
    <w:p>
      <w:pPr/>
      <w:r>
        <w:rPr/>
        <w:t xml:space="preserve">A Debreceni Egyetem és a Nemzeti Élelmiszerlánc-biztonsági Hivatal (Nébih) közös projektben vett részt: „A magyar fogyasztók rövid és hosszú távú aflatoxin-terhelésének meghatározása a tejtermékláncban és a kockázatkezelő intézkedések megalapozása”-címmel. A szakemberek megállapították, hogy a hazai lakosságot jelenleg nem fenyegeti jelentős aflatoxin egészségügyi kockázat. Bár azonnali ellenintézkedések nem szükségesek, a takarmányok és élelmiszerek folyamatos ellenőrzése a lehetséges aflatoxin szennyeződésekre mégis indokolt és javasolt.</w:t>
      </w:r>
    </w:p>
    <w:p>
      <w:pPr/>
      <w:r>
        <w:rPr/>
        <w:t xml:space="preserve">A napjainkban zajló éghajlatváltozás egyik következménye, hogy az aflatoxinokat termelő penészgombák észak felé történő terjedése figyelhető meg Európában. Ez veszélyeztetheti a mérsékelt éghajlatú országok, köztük hazánk lakosságát is. Az aflatoxinok rákkeltő, immunrendszert gyengítő hatású mikotoxinok, amelyek különösen veszélyesek a fiatal korosztály számára.E mikotoxinok közül az aflatoxin B1 (AFB1) a májban aflatoxin M1-é (AFM1) alakul át, amely szintén rákkeltő hatású, és megjelenik a tehéntejben, valamint a tejtermékekben. Az aflatoxin terhelést vizsgáló, nemzeti kiválósági program (azonosítószám: NKFIH 2018-1.2.1-NKP-2018-00002) eredménye alapján a magyar lakosságnak egyelőre nem kell jelentős mértékű aflatoxin-kockázattól tartania. Továbbra is elengedhetetlen azonban a takarmányok és élelmiszerek ellenőrzése a lehetséges szennyeződések kiszűrése miatt. A Nébih az Integrált Többéves Nemzeti Ellenőrzési Terve során, a lánc több pontján 130 tejminta és 200 takarmányminta vizsgálatát végzi el. </w:t>
      </w:r>
    </w:p>
    <w:p>
      <w:pPr/>
      <w:r>
        <w:rPr/>
        <w:t xml:space="preserve">A projekt során a Nébih és a Debreceni Egyetem szakemberei a tej AFM1 tartalmára vonatkozóan (&gt;0,02 μg/kg) cselekvési küszöbértéket határoztak meg. A 2023/915 uniós rendelet alapján a tejre vonatkozó AFM1 határérték 0,050 μg/kg. A cselekvési küszöbérték  elérésekor a projekt résztvevői olyan cselekvési tervet léptettek életbe, amelynek segítségével sikerült visszaszorítani a tej toxintartalmát a küszöbérték alá. A küszöbérték feletti eredmény azt jelezte, hogy a napi elegytejbe olyan tejtermelő gazdaságok napi tejtermelése keveredett, amelyek esetén a normál szintnél magasabb toxintartalom jelent meg.</w:t>
      </w:r>
    </w:p>
    <w:p>
      <w:pPr/>
      <w:r>
        <w:rPr/>
        <w:t xml:space="preserve">Ez alapján a következő időszakban minden telepnél egyedi mintavétel és az önellenőrzési rendszer felülvizsgálata történt meg. Amelyik telep esetében bebizonyosodott, hogy a takarmány szennyezett volt, ott toxinkötővel vagy a takarmány cseréjével biztosították, hogy a magas toxinszint újra a normál szintre csökkenjen. Emellett a projekteredmények alapján javaslatot tettek a hatósági aflatoxin monitoring terv módosítására is. </w:t>
      </w:r>
    </w:p>
    <w:p>
      <w:pPr/>
      <w:r>
        <w:rPr/>
        <w:t xml:space="preserve">A mikroparcellás Aspergillus flavus (az egyik legelterjedtebb aflatoxint termelő penészgomba) fertőzési kísérletei és mikrometeorológiai mérései nyomán kiderült, hogy a penészgomba elterjedését jelentősen befolyásolta a hőmérséklet és a légköri szárazság. Az aflatoxin termelést pedig a rendkívül magas napi maximum hőmérsékletek határozták meg (különösen 35oC felett).A projekt szakértői szerint a mikroparcellás kísérleti eredményeik hozzájárulhatnak egy, a Kárpát-medence sajátosságait figyelembe vevő, Aspergillus flavus fejlődési és toxintermelési kockázatbecslő modell létrehozásához.</w:t>
      </w:r>
    </w:p>
    <w:p>
      <w:pPr/>
      <w:r>
        <w:rPr/>
        <w:t xml:space="preserve">A projektben jelentős analitikai fejlesztést is végrehajtottak a silótakarmányok, valamint a keveréktakarmányok AFB1 tartalmának gyors és kellő pontosságú meghatározása érdekében. Továbbá metagenomikai és mikrobiológiai tenyésztéses módszereket alkalmazva, először nyertek átfogó képet a hazai takarmányok baktérium és élesztő összetételével kapcsolatban.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https://hellosajto.hu/12977/a-magyar-fogyasztok-aflatoxin-terheleset-vizsgaltak-a-nebih-szakemberei/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BADC4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2024-04-18T17:48:07+00:00</dcterms:created>
  <dcterms:modified xsi:type="dcterms:W3CDTF">2024-04-18T17:48:07+00:00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