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Fontos változás: Az eGN-ben kell teljesíteni a nitrát adatszolgáltatást március 31-ig</w:t>
      </w:r>
      <w:bookmarkEnd w:id="0"/>
    </w:p>
    <w:p>
      <w:pPr/>
      <w:r>
        <w:rPr/>
        <w:t xml:space="preserve">A Nemzeti Élelmiszerlánc-biztonsági Hivatal (Nébih) felhívja a termelők figyelmét, hogy a nitrát adatszolgáltatást az idei évtől az ÁNYK nyomtatványkitöltő program helyett, az elektronikus gazdálkodási napló (eGN) felületén kell teljesíteniük. Az adatok beadásának határideje 2024. március 31-e. További változás, hogy az eGN felületén a teljes nitrát nyilvántartást szükséges rögzíteni.</w:t>
      </w:r>
    </w:p>
    <w:p>
      <w:pPr/>
      <w:r>
        <w:rPr/>
        <w:t xml:space="preserve">Azoknak a mezőgazdasági termelőknek, akik nitrátérzékeny területen gazdálkodnak, a naptári évre vonatkozóan kötelező folyamatos nyilvántartást vezetniük. A nyilvántartás adattartalmát a naptári évet követő év március 31-ig a Nébih felé kell benyújtaniuk. A nitrát adatszolgáltatással kapcsolatos jogszabály módosítása jelenleg folyamatban van, de az ÁNYK rendszert kormányzati szinten kivezették, ezért az idei évtől az adatszolgáltatást a megszokott Általános Nyomtatványkitöltő felületen már nem tudják teljesíteni. Az adatokat az eGN felületre szükséges felvezetni, a megfelelő adatmezők kitöltésével. </w:t>
      </w:r>
    </w:p>
    <w:p>
      <w:pPr/>
      <w:r>
        <w:rPr/>
        <w:t xml:space="preserve">Az eddigi gyakorlattól eltérően, az eGN felületén a teljes nitrát nyilvántartást kell rögzíteni. Ez az előírás természetesen nem érinti azokat a nitrátérzékeny területen gazdálkodó termelőket, akik valamely támogatási előírás kapcsán február 15-ig már feltöltötték a teljes gazdálkodási naplójukat az eGN-be.</w:t>
      </w:r>
    </w:p>
    <w:p>
      <w:pPr/>
      <w:r>
        <w:rPr/>
        <w:t xml:space="preserve">Fontos tudni, hogy a nitrát nyilvántartás 2024-ben még vezethető papíron is, viszont az adattartalmat 2025. március 31-ig be kell tölteni a rendszerbe. Az eGN folyamatos adattöltésre készült, ezért a hatóság azt javasolja, hogy a nyilvántartást a jövőben közvetlenül a rendszerben vezessék az érintettek. Ezzel elkerülhetik a kettős adminisztrációt és a határidő előtti betöltési dömpinget. </w:t>
      </w:r>
    </w:p>
    <w:p>
      <w:pPr/>
      <w:r>
        <w:rPr/>
        <w:t xml:space="preserve">A rendszerbe való belépéshez a Nébih nyitóoldalán az „Ügyfélprofil E-ügyintézés”-mezőre kell kattintani, ahol ügyfélkapus azonosítóval érhetik el az eGNt. „Az elektronikus gazdálkodási napló (eGN)” kiválasztása után a „Tovább az e-ügyintézéshez”-linkre kattintva megjelenik az eGN felület. Az ügyeket lehetőségük van saját jogon, meghatalmazottként vagy cégképviselet alapján intézni.</w:t>
      </w:r>
    </w:p>
    <w:p>
      <w:pPr/>
      <w:r>
        <w:rPr/>
        <w:t xml:space="preserve">Az eGN kitöltési útmutatója és további információk a https://portal.nebih.gov.hu/egn tematikus aloldalon olvashatóak.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https://hellosajto.hu/12239/fontos-valtozas-az-egn-ben-kell-teljesiteni-a-nitrat-adatszolgaltatast-marcius-31-ig/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AB2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2024-03-19T18:27:33+00:00</dcterms:created>
  <dcterms:modified xsi:type="dcterms:W3CDTF">2024-03-19T18:27:33+00:00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