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Nemzetközi nőnap: Adjunk a lányoknak példaképeket az akadályok leküzdéséhez!</w:t>
      </w:r>
      <w:bookmarkEnd w:id="0"/>
    </w:p>
    <w:p>
      <w:pPr/>
      <w:r>
        <w:rPr/>
        <w:t xml:space="preserve">A nemzetközi nőnap alkalmából rendezett ünnepségen Ivana Andrés és Alba Redondo, a spanyol női labdarúgó-válogatott világbajnok játékosai szóltak az EP-képviselőkhöz Strasbourgban.</w:t>
      </w:r>
    </w:p>
    <w:p>
      <w:pPr/>
      <w:r>
        <w:rPr/>
        <w:t xml:space="preserve">Roberta Metsola EP-elnök köszönetet mondott a játékosoknak, amiért megdöntötték a sztereotípiákat és megmutatták, hogy a nemnek nem kell akadályoznia a sikerhez vezető utat. Hozzátette, hogy a sportban tapasztalható egyenlőtlenségek tetten érhetők a médiában, a szponzorációban és a fizetésekben, ami egy olyan rendszerszintű probléma része, amelynek felszámolásán a Parlament keményen dolgozik. Metsola elnök szerint mindannyiunk feladata, hogy elősegítsük ezt a paradigmaváltást, megkönnyítve a nők számára az igazságtalan akadályok elhárítását, és emlékeztetett, hogy ennek a munkának még nincs vége.</w:t>
      </w:r>
    </w:p>
    <w:p>
      <w:pPr/>
      <w:r>
        <w:rPr/>
        <w:t xml:space="preserve">Alba Redondo és Ivana Andres közös beszédükben elmondták, hogy az igazságosabb, egyenlőbb társadalmat az oktatáson keresztül kell felépíteni. A sport egyedülálló eszköz, amely képes megváltoztatni az ember életét és nevelni, a lányoknak pedig világszerte női példaképeket kell kapniuk, hogy segítsenek nekik legyőzni az akadályokat. A következő Alexia Putellas, mondták, valahol odakint van, és arra vár, hogy lehetőséget kapjon. „Tegyünk róla, hogy megkapja!,” – mondták beszédükben.</w:t>
      </w:r>
    </w:p>
    <w:p>
      <w:pPr/>
      <w:r>
        <w:rPr/>
        <w:t xml:space="preserve">Vera Jourova, a Bizottság alelnöke felszólalt a közéletben, például újságíróként és politikusként dolgozó nőkre nehezedő erőszak ellen, amely arra kényszeríti őket, hogy elhagyják közszereplői funkciójukat. Felszólította a tagállamokat, hogy büntessék meg az elkövetőket, a munkáltatókat pedig arra, hogy aktívan védjék meg a nőket, amikor online és offline zaklatással szembesülnek.</w:t>
      </w:r>
    </w:p>
    <w:p>
      <w:pPr/>
      <w:r>
        <w:rPr/>
        <w:t xml:space="preserve">A képviselőcsoportok felszólalói felidézték e jogalkotási ciklus számos eredményeit, például az EU csatlakozását az Isztambuli Egyezményhez, valamint a nők igazgatótanácsokban való részvételére és a bérek átláthatóságára vonatkozó új uniós szabályokat, és sokan rámutattak, hogy ez az uniós szintű erős női vezetésnek is köszönhető. Többen hangsúlyozták, hogy nincs helye az önelégültségnek, mert a zaklatás és a szexuális erőszak továbbra is fennáll az EU-ban és világszerte. A sportban dolgozó nőknek ugyanazt a fizetést kellene kapniuk, mint a férfiaknak, és egyenlő mértékben kellene részt venniük a döntéshozatalban is – érveltek.</w:t>
      </w:r>
    </w:p>
    <w:p>
      <w:pPr/>
      <w:r>
        <w:rPr/>
        <w:t xml:space="preserve">Nézze meg újra Vera Jourova bizottsági alelnök nyilatkozatát és a képviselőcsoportok reakcióit.</w:t>
      </w:r>
    </w:p>
    <w:p>
      <w:pPr/>
      <w:r>
        <w:rPr/>
        <w:t xml:space="preserve">Ivana Andrés és Alba Redondo beszéde itt megtekinthető.</w:t>
      </w:r>
    </w:p>
    <w:p>
      <w:pPr/>
      <w:r>
        <w:rPr/>
        <w:t xml:space="preserve">REF: 20240308IPR19004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Európai Unió, 2024 - EP
                <w:br/>
                <w:br/>
                Ivana Andrés és Alba Redondo, a spanyol női labdarúgó-válogatott világbajnok tagjai beszédet mondtak Strasbourgban.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https://hellosajto.hu/12088/nemzetkozi-nonap-adjunk-a-lanyoknak-peldakepeket-az-akadalyok-lekuzdesehez/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8018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2024-03-12T16:33:22+00:00</dcterms:created>
  <dcterms:modified xsi:type="dcterms:W3CDTF">2024-03-12T16:33:22+00:00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