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Tudnivalók a növényvédő szerek és növényvédelmi hatású készítmények drónos kijuttatásának kérelmezéséről</w:t>
      </w:r>
      <w:bookmarkEnd w:id="0"/>
    </w:p>
    <w:p>
      <w:pPr/>
      <w:r>
        <w:rPr/>
        <w:t xml:space="preserve">Az elmúlt időszakban számos kérdés érkezett a Nébih munkatársaihoz annak kapcsán, hogy ki, hol és hogyan kérelmezheti növényvédő szerek és növényvédelmi hatású készítmények engedélyezését drónnal történő kijuttatásra. Az alábbiakban összegyűjtöttük a témához kapcsolódó legfontosabb tudnivalókat.</w:t>
      </w:r>
    </w:p>
    <w:p>
      <w:pPr/>
      <w:r>
        <w:rPr/>
        <w:t xml:space="preserve">A vonatkozó jogszabály* rögzíti, hogy pilóta nélküli légijárművel (drónnal) kizárólag pilóta nélküli légijárművel való kijuttatásra engedélyezett növényvédő szer és növényvédő szernek nem minősülő növényvédelmi hatású termék (készítmény) juttatható ki.</w:t>
      </w:r>
    </w:p>
    <w:p>
      <w:pPr/>
      <w:r>
        <w:rPr/>
        <w:t xml:space="preserve">A fentiekből következik, hogy a földi vagy a „klasszikus” légi (repülőgéppel és helikopterrel történő) kijuttatásra engedélyezett növényvédő szerek és készítmények alapvetően nem alkalmazhatók ilyen célból. A használatuk csak azt követően lehetséges, ha a meglévő érvényes engedélyokiratukat kiterjesztik a drónnal történő kijuttatásra.</w:t>
      </w:r>
    </w:p>
    <w:p>
      <w:pPr/>
      <w:r>
        <w:rPr/>
        <w:t xml:space="preserve">Az engedélyokirat kiterjesztését az érintett szer vagy készítmény engedélytulajdonosa vagy annak hivatalos hazai képviselete kérelmezheti.</w:t>
      </w:r>
    </w:p>
    <w:p>
      <w:pPr/>
      <w:r>
        <w:rPr/>
        <w:t xml:space="preserve">A kiterjesztésre vonatkozó kérelmet a Nébih-hez kell benyújtani az alábbiak szerint:</w:t>
      </w:r>
    </w:p>
    <w:p>
      <w:pPr/>
      <w:r>
        <w:rPr/>
        <w:t xml:space="preserve">elektronikus úton (e-papíron: https://epapir.gov.hu)</w:t>
      </w:r>
    </w:p>
    <w:p>
      <w:pPr/>
      <w:r>
        <w:rPr/>
        <w:t xml:space="preserve">benyújtandó dokumentumok:</w:t>
      </w:r>
    </w:p>
    <w:p>
      <w:pPr/>
      <w:r>
        <w:rPr/>
        <w:t xml:space="preserve">hivatalos kérelem</w:t>
      </w:r>
    </w:p>
    <w:p>
      <w:pPr/>
      <w:r>
        <w:rPr/>
        <w:t xml:space="preserve">Az ’Útmutató a pilóta nélküli légijárművel végzett GEP hatékonysági és elsodródási vizsgálatokhoz’ **dokumentumban előírt adatok és vizsgálati eredmények</w:t>
      </w:r>
    </w:p>
    <w:p>
      <w:pPr/>
      <w:r>
        <w:rPr/>
        <w:t xml:space="preserve">Az engedélyokirat módosítási eljárása során a Nébih további dokumentumokat is bekérhet a kérelmezőtől, amennyiben az értékeléshez erre szükség van.</w:t>
      </w:r>
    </w:p>
    <w:p>
      <w:pPr/>
      <w:r>
        <w:rPr/>
        <w:t xml:space="preserve">A kérelem benyújtásával, valamint értékelésével kapcsolatos kérdésekkel a ppp-registration@nebih.gov.hu e-mail címen lehet a Nébih kompetens szakembereihez fordulni.</w:t>
      </w:r>
    </w:p>
    <w:p>
      <w:pPr/>
      <w:r>
        <w:rPr/>
        <w:t xml:space="preserve">2024-ben sor került az ’Útmutató a pilóta nélküli légijárművel végzett GEP hatékonysági és elsodródási vizsgálatokhoz’ című dokumentum felülvizsgálatára, kiegészítésére. Az engedély kiterjesztéséhez valamennyi előírt vizsgálatot szükséges elvégezni.</w:t>
      </w:r>
    </w:p>
    <w:p>
      <w:pPr/>
      <w:r>
        <w:rPr/>
        <w:t xml:space="preserve">Kapcsolódó anyagok:* 44/2005. (V. 6.) FVM-GKM-KvVM együttes rendelet a mező- és erdőgazdasági légi munkavégzésről** Útmutató drónokkal végzett GEP hatékonysági vizsgálatokhoz 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https://hellosajto.hu/11750/tudnivalok-a-novenyvedo-szerek-es-novenyvedelmi-hatasu-keszitmenyek-dronos-kijuttatasanak-kerelmezeserol/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2024-02-29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DDE1D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2024-02-29T18:08:57+00:00</dcterms:created>
  <dcterms:modified xsi:type="dcterms:W3CDTF">2024-02-29T18:08:57+00:00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