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szabályokról szavazott az EP az átlátható rövid távú bérbeadásért</w:t>
      </w:r>
      <w:bookmarkEnd w:id="0"/>
    </w:p>
    <w:p>
      <w:pPr/>
      <w:r>
        <w:rPr/>
        <w:t xml:space="preserve">A rövid távú bérbeadás az EU-ban a turistaszállások 25 százalékát teszi ki</w:t>
      </w:r>
    </w:p>
    <w:p>
      <w:pPr/>
      <w:r>
        <w:rPr/>
        <w:t xml:space="preserve">Az eltérő helyi szabályok a belső piac széttöredezettségéhez vezetnek</w:t>
      </w:r>
    </w:p>
    <w:p>
      <w:pPr/>
      <w:r>
        <w:rPr/>
        <w:t xml:space="preserve">A minőségi adatok jobb végrehajtást és kevesebb illegális szálláshirdetést eredményeznek majd</w:t>
      </w:r>
    </w:p>
    <w:p>
      <w:pPr/>
      <w:r>
        <w:rPr/>
        <w:t xml:space="preserve">A szabályok célja, hogy feltárják a rövid távú bérleti szolgáltatások tényleges hatását, és lehetővé tegyék a helyi hatóságok számára a megfelelő szakpolitikák kidolgozását.</w:t>
      </w:r>
    </w:p>
    <w:p>
      <w:pPr/>
      <w:r>
        <w:rPr/>
        <w:t xml:space="preserve">A Parlament csütörtökön 493 igen szavazattal, 14 ellenében és 33 tartózkodás mellett elfogadta a rövid távú bérleti szolgáltatásokkal kapcsolatos adatok gyűjtésének és megosztásának módjára vonatkozó harmonizált követelményeket. A rendelet célja az átlátható és felelős platformgazdaság előmozdítása az EU-ban, miközben megvédi a fogyasztókat a csalárd rövid távú bérleti ajánlatoktól.</w:t>
      </w:r>
    </w:p>
    <w:p>
      <w:pPr/>
      <w:r>
        <w:rPr/>
        <w:t xml:space="preserve">Egyszerű regisztrációs eljárás</w:t>
      </w:r>
    </w:p>
    <w:p>
      <w:pPr/>
      <w:r>
        <w:rPr/>
        <w:t xml:space="preserve">A rövid távú bérbeadási szolgáltatásokat támogató online platformoknak meg kell felelniük a regisztrációs eljárásokkal és az adatmegosztással kapcsolatos kötelezettségeknek az általuk felsorolt ingatlanok esetében, amelyek olyan területeken találhatók, ahol létezik regisztrációs eljárás. Egy egyszerű online regisztrációs eljárás lehetővé teszi az illetékes hatóságok számára, hogy azonosítsák a vendéglátót és az egységét, és ellenőrizzék adataikat.</w:t>
      </w:r>
    </w:p>
    <w:p>
      <w:pPr/>
      <w:r>
        <w:rPr/>
        <w:t xml:space="preserve">Biztonságosabb bérleti szolgáltatások az utazók számára</w:t>
      </w:r>
    </w:p>
    <w:p>
      <w:pPr/>
      <w:r>
        <w:rPr/>
        <w:t xml:space="preserve">Az online platformoknak biztosítaniuk kell, hogy a házigazdák által megadott információk megbízhatóak és teljesek legyenek, és hogy a regisztrációs szám jól látható legyen a megfelelő listán. Emellett észszerű erőfeszítéseket kell tenniük annak érdekében, hogy szúrópróbaszerűen ellenőrizzék az információkat. Az illetékes hatóságok felfüggeszthetik a regisztrációs számokat, felszólíthatják a platformokat, hogy távolítsák el az illegális listákat, illetve szankciókat szabhatnak ki a nem megfelelő platformokra vagy vendéglátókra.</w:t>
      </w:r>
    </w:p>
    <w:p>
      <w:pPr/>
      <w:r>
        <w:rPr/>
        <w:t xml:space="preserve">Adatcsere</w:t>
      </w:r>
    </w:p>
    <w:p>
      <w:pPr/>
      <w:r>
        <w:rPr/>
        <w:t xml:space="preserve">Az uniós tagállamok egyetlen digitális belépési pontot hoznak létre, ahová a platformok havonta adatokat küldenek a vendéglátók tevékenységéről (pl. a kiadott éjszakák száma, a vendégek száma, a konkrét cím, a regisztrációs szám, a bejegyzés URL-címe). Ezen adatok összegyűjtése lehetővé teszi a hatóságok számára, hogy nyomon kövessék a vendéglátók regisztrációs folyamatainak betartását, és megfelelő szakpolitikákat tervezzenek a rövid távú szálláskiadás ágazatában.</w:t>
      </w:r>
    </w:p>
    <w:p>
      <w:pPr/>
      <w:r>
        <w:rPr/>
        <w:t xml:space="preserve">A jelentéstevő Kim Van Sparrentak (Zöldek/EFA, Hollandia) azt mondta: „A városokban megugrott az illegális rövid távú szállás bérbeadás. Ez Európa-szerte megnehezíti a városok lakhatását és csökkenti a megfizethetőséget. Ez a jogszabály előírja a platformok számára, hogy osszák meg adataikat a helyi hatóságokkal, lehetővé téve számukra, hogy jobban érvényre juttassák az üdülőbérlésre vonatkozó szabályokat, hogy a lakók számára elérhető maradjon a lakhatás.”</w:t>
      </w:r>
    </w:p>
    <w:p>
      <w:pPr/>
      <w:r>
        <w:rPr/>
        <w:t xml:space="preserve">A következő lépések</w:t>
      </w:r>
    </w:p>
    <w:p>
      <w:pPr/>
      <w:r>
        <w:rPr/>
        <w:t xml:space="preserve">Amint a Tanács hivatalosan jóváhagyja a szöveget, azt közzéteszik az EU Hivatalos Lapjában, majd a rendeletet 24 hónap elteltével alkalmazni kell.</w:t>
      </w:r>
    </w:p>
    <w:p>
      <w:pPr/>
      <w:r>
        <w:rPr/>
        <w:t xml:space="preserve">Háttér</w:t>
      </w:r>
    </w:p>
    <w:p>
      <w:pPr/>
      <w:r>
        <w:rPr/>
        <w:t xml:space="preserve">Az olyan online platformok, mint az Airbnb, a Booking, az Expedia és a TripAdvisor elterjedésével jelentősen megnőtt a rövid távú szállásbérlési szolgáltatások volumene. Az ilyen típusú szálláshelyek teszik ki az EU-ban található összes turistaszállás mintegy negyedét. Miközben az ilyen bérbeadások előnyöket jelentenek a szállásadók, a turisták és számos régió számára, egyes kutatók szerint a megfelelő szabályok hiánya olyan problémákhoz is hozzájárul, mint a magasabb lakásárak, az állandó lakosok kiszorulása, a túlzott turizmus és a tisztességtelen verseny.</w:t>
      </w:r>
    </w:p>
    <w:p>
      <w:pPr/>
      <w:r>
        <w:rPr/>
        <w:t xml:space="preserve">REF: 20240223IPR18094</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https://hellosajto.hu/11716/uj-szabalyokrol-szavazott-az-ep-az-atlathato-rovid-tavu-berbeadasert/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0671D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2024-02-29T17:02:16+00:00</dcterms:created>
  <dcterms:modified xsi:type="dcterms:W3CDTF">2024-02-29T17:02:16+00:00</dcterms:modified>
</cp:coreProperties>
</file>

<file path=docProps/custom.xml><?xml version="1.0" encoding="utf-8"?>
<Properties xmlns="http://schemas.openxmlformats.org/officeDocument/2006/custom-properties" xmlns:vt="http://schemas.openxmlformats.org/officeDocument/2006/docPropsVTypes"/>
</file>