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Borsmenta – a gyógynövények királynője</w:t>
      </w:r>
      <w:bookmarkEnd w:id="0"/>
    </w:p>
    <w:p>
      <w:pPr/>
      <w:r>
        <w:rPr/>
        <w:t xml:space="preserve">A mentafajokat több mint kétezer éve használja az emberiség. A borsmentát viszont csak 250 éve. Mégis napjainkban e fajnak van a legnagyobb gazdasági és gyógyászati jelentősége. Felhasználása rendkívül széleskörű. Nagy mennyiségben használja a korszerű gyógyászat, az élelmiszeripar, valamint a kozmetikai ipar egyaránt. A MATE szakértőjének segítségével ismerjük meg közelebbről ezt a különleges gyógynövényt, amelyet 2024-ben az év gyógynövényének választott a Magyar Gyógyszertudományi Társaság Gyógynövény Szakosztálya.</w:t>
      </w:r>
    </w:p>
    <w:p>
      <w:pPr/>
      <w:r>
        <w:rPr/>
        <w:t xml:space="preserve">A Magyar Agrár- és Élettudományi Egyetem Kertészettudományi Intézetéhez tartozó Gyógy- és Aromanövények Tanszékének docense, Dr. Tavaszi-Sárosi Szilvia és munkatársai több éve foglalkoznak különböző eredetű mentaállományok fenntartásával, több mint negyven szabadföldi parcellán. </w:t>
      </w:r>
    </w:p>
    <w:p>
      <w:pPr/>
      <w:r>
        <w:rPr/>
        <w:t xml:space="preserve">A borsmenta természetes előfordulása nem ismert. Mai ismereteink szerint Angliából származik, de egyes szerzők szerint a Távol-Keleten alakult ki. A jelenleg hazánkban termesztett populációk angol eredetűek. A borsmenta két másik mentafaj kereszteződésével létrejött úgynevezett fajhibrid, szülővonalai a vízi menta és a fodormenta. A termesztésben a borsmenta két eltérő formája terjedt el, az egyik a fekete vagy vörös menta, a másik a fehér vagy zöld menta. A borsmenta a nemzetségre jellemzően lágyszárú, földalatti módosult hajtásokkal áttelelő, évelő növényfaj.</w:t>
      </w:r>
    </w:p>
    <w:p>
      <w:pPr/>
      <w:r>
        <w:rPr/>
        <w:t xml:space="preserve">A borsmenta levelének és illóolajának fő hatóanyaga a mentol, amely fokozza a nyál- és epetermelést, gyenge görcsoldó és gyulladáscsökkentő, enyhe helyi érzéstelenítő, hűsítő, antiszeptikus hatású. Az olaját a felső emésztőszervi traktus rendellenessége, epeképződés hiánya, légzőszervi megbetegedések, köhögés, megfázás esetén javasolják. Külsőleg alkalmazható reumatikus fájdalmak, bőrviszketés, csalánkiütés kezelésére. Érdekes tény, hogy a borsmenta esetében egyre változatosabb illóolaj-összetételű fajták közül válogathatunk. A nemesített fajták között „csokoládé”, „citrom”, „gyömbér” és „levendula” illatú növényekkel is találkozhatunk.</w:t>
      </w:r>
    </w:p>
    <w:p>
      <w:pPr/>
      <w:r>
        <w:rPr/>
        <w:t xml:space="preserve">A MATE Gyógy- és Aromanövények Tanszéke ma Magyarországon egyedülálló a magas színvonalú kutatási és széleskörű oktatási tevékenységével. A tananyagok átfogják többek között a vadon termő és termesztett gyógynövények ismeretét, agrotechnikáját, fitoterápiás és egyéb felhasználásukat, hatóanyagaikat, feldolgozási módszereiket. A MATE Gyógy- és fűszernövények felsőoktatási szakképzési szakára legközelebb a pótfelvételi időszakban lehet jelentkezni. A képzés iránt érdeklődők hazánkban több képzési hely közül is tudnak választani, ezek Gyöngyösön és Keszthelyen, nappali és levelező munkarendben egyaránt elérhetők.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5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  Borsmenta.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https://hellosajto.hu/11551/borsmenta-a-gyogynovenyek-kiralynoje/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3BE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2024-02-22T19:41:07+00:00</dcterms:created>
  <dcterms:modified xsi:type="dcterms:W3CDTF">2024-02-22T19:41:07+00:00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