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Kutatók a házi macskák és a denevérek közötti interakciókat vizsgálták</w:t>
      </w:r>
      <w:bookmarkEnd w:id="0"/>
    </w:p>
    <w:p>
      <w:pPr/>
      <w:r>
        <w:rPr/>
        <w:t xml:space="preserve">A HUN-REN Ökológiai Kutatóközpontjának (HUN-REN ÖK) tudományos munkatársa, Szentiványi Tamara egy új-kaledóniai és egy brit kutatóval közösen a Citizen Science módszer alkalmazásával elsőként vizsgálta a házi macskák és a denevérek közötti interakciókat, illetve a potenciális kórokozó-átterjedési események előfordulását a lakosság által gyűjtött adatok felhasználásával. A kutatás rávilágít arra, hogy a szabadon élő házi macskák a zoonotikus kórokozók potenciális forrásai és egyben a veszélyeztetett vadon élő állatok természetvédelmi kockázati tényezői is. Az eredményeket bemutató tanulmány a Mammal Review tudományos folyóiratban jelent meg.</w:t>
      </w:r>
    </w:p>
    <w:p>
      <w:pPr/>
      <w:r>
        <w:rPr/>
        <w:t xml:space="preserve">A háziállatok – leginkább a vadon élő állatokkal és az emberekkel való szoros, közvetlen és közvetett kapcsolataik miatt – alkalmasak arra, hogy zoonotikus fertőzések, vagyis embert fertőzni képes kórokozók közvetítőiként működjenek. A házi macskák jelentős ragadozói a kistestű vadállatoknak, például rágcsálóknak, denevéreknek és madaraknak, amelyek fertőzéshordozók lehetnek, ennek ellenére egyre több az arra utaló bizonyíték, hogy a zoonotikus betegségek megjelenésében játszott szerepüket nem ismerjük eléggé.</w:t>
      </w:r>
    </w:p>
    <w:p>
      <w:pPr/>
      <w:r>
        <w:rPr/>
        <w:t xml:space="preserve">A HUN-REN ÖK tudományos munkatársa, Szentiványi Tamara elsőszerzőségével megjelent tanulmányban a kutatók elsőként vizsgálták a házi macskák és a denevérek közötti interakciókat, valamint a potenciális kórokozó-átterjedési események előfordulását. Munkájuk során az iNaturalist nevű Citizen Science platform adatait használták fel. A Citizen Science módszer azt jelenti, hogy a lakosság szolgáltat általa gyűjtött megfigyelési adatokat, legyen szó elektronikus anyagok – például fénykép, videó – feltöltéséről, minta beküldéséről vagy akár kérdőív kitöltéséről. A kutatók ezeket az adatokat számos tudományágban – úgymint az ökológiában, a konzervációbiológiában, az invázióbiológiában vagy a köz- és állategészségügyi kutatásokban – tudják hasznosítani.</w:t>
      </w:r>
    </w:p>
    <w:p>
      <w:pPr/>
      <w:r>
        <w:rPr/>
        <w:t xml:space="preserve">A tanulmány szerint világszerte elterjedt és megfigyelhető, hogy a házi macskák denevéreket zsákmányolnak, de Európában és Észak-Amerikában – feltehetőleg a Citizen Science platformok népszerűsége miatt – gyakrabban jelentik ezeket. Számos megfigyelés védett és veszélyeztetett denevérfajokra vonatkozik, ami feltételezhető természetvédelmi problémára utal, leginkább olyan területeken, ahol jelentős a védett fajok száma, mint például hazánkban is, ahol mindegyik denevérfaj természetvédelemi oltalom alatt áll. A macskák által zsákmányolt különböző denevérfajok zoonotikus betegségek ismert gazdái is lehetnek, erre példa az afrikai szelindekdenevér-faj, a Mops pumilus, amely a nemrégiben leírt bombali Ebola-vírus gazdája. Európában, beleértve hazánkat is, jelentős lehet a denevérek macskák általi predációja, ami akár a veszettség terjedéséhez is hozzájárulhat.</w:t>
      </w:r>
    </w:p>
    <w:p>
      <w:pPr/>
      <w:r>
        <w:rPr/>
        <w:t xml:space="preserve">A tanulmány rávilágít arra, hogy a szabadon élő házi macskák a zoonotikus kórokozók potenciális forrásai és egyben a veszélyeztetett vadon élő állatok természetvédelmi kockázati tényezői is, kritikus szerepüket mégis gyakran alábecsülik. A kutatók kiemelik, hogy a házi macskák jelentős köz- és állategészségügyi veszélyforrást jelenthetnek bizonyos körülmények között. Hangsúlyozzák, a legjobban úgy védekezhetünk a kórokozók ellen, ha nem engedjük ki a szabadba macskáinkat, kiküszöbölve ezzel a vadon élő állatokkal való találkozásukat és így csökkentve a kórokozók terjedésének kockázatát. Továbbá javasolják, ha házi kedvenceinken betegségre utaló jeleket látunk, azonnal forduljunk velük állatorvoshoz. Így védhetjük leginkább a környezetünkben vadon élő állatokat, önmagunkat és kedvenceinket, és így csökkenthetjük a macskák által okozott jelentős természetvédelemi károkat.</w:t>
      </w:r>
    </w:p>
    <w:p>
      <w:pPr/>
      <w:r>
        <w:rPr/>
        <w:t xml:space="preserve">A tanulmány végén a kutatók részletes útmutatóval szolgálnak a Citizen Science programok résztvevőinek adatszolgáltatási készségeik fejlesztéséhez annak érdekében, hogy adataik később felhasználhatók legyenek az állat- és közegészségügyi kutatásokra fókuszáló tudományos projektekben. Ezekre példa:</w:t>
      </w:r>
    </w:p>
    <w:p>
      <w:pPr/>
      <w:r>
        <w:rPr/>
        <w:t xml:space="preserve">A zsákmányállatfajok azonosítása:</w:t>
      </w:r>
    </w:p>
    <w:p>
      <w:pPr/>
      <w:r>
        <w:rPr/>
        <w:t xml:space="preserve">Készítsen több fényképet a zsákmányállat testéről, az arc és a profil tiszta, részletes képeire összpontosítva.</w:t>
      </w:r>
    </w:p>
    <w:p>
      <w:pPr/>
      <w:r>
        <w:rPr/>
        <w:t xml:space="preserve">Ha lehetséges, a méretarányok érzékeltetése érdekében a fényképen szerepeljenek referenciaelemek, például egy ismert méretű tárgy (vonalzó, pénzérme, telefon stb.).</w:t>
      </w:r>
    </w:p>
    <w:p>
      <w:pPr/>
      <w:r>
        <w:rPr/>
        <w:t xml:space="preserve">Kerülje a sötét háttér előtti fényképezést, mivel az ronthatja az állat vonásainak tisztaságát.</w:t>
      </w:r>
    </w:p>
    <w:p>
      <w:pPr/>
      <w:r>
        <w:rPr/>
        <w:t xml:space="preserve">+1 Kerülje az állat közvetlen érintését, szabad kézzel soha ne nyúljon elpusztult vagy láthatóan beteg, haldokló állathoz. Egészségesnek tűnő vadállathoz se nyúljon soha.</w:t>
      </w:r>
    </w:p>
    <w:p>
      <w:pPr/>
      <w:r>
        <w:rPr/>
        <w:t xml:space="preserve">A ragadozási esemény kontextusának megadása:</w:t>
      </w:r>
    </w:p>
    <w:p>
      <w:pPr/>
      <w:r>
        <w:rPr/>
        <w:t xml:space="preserve">Szánjon időt arra, hogy leírja a körülményeket és a látott esemény részleteit.</w:t>
      </w:r>
    </w:p>
    <w:p>
      <w:pPr/>
      <w:r>
        <w:rPr/>
        <w:t xml:space="preserve">Ha lehetséges, adjon információt a ragadozó macskáról, különösen annak meghatározására törekedve, hogy házi, kóbor vagy elvadult macska volt-e.</w:t>
      </w:r>
    </w:p>
    <w:p>
      <w:pPr/>
      <w:r>
        <w:rPr/>
        <w:t xml:space="preserve">A kutatókkal való kommunikáció megkönnyítése:</w:t>
      </w:r>
    </w:p>
    <w:p>
      <w:pPr/>
      <w:r>
        <w:rPr/>
        <w:t xml:space="preserve">Tegye lehetővé a kutatók számára, hogy kapcsolatba lépjenek Önnel a megfigyelésre vonatkozó további információkért.</w:t>
      </w:r>
    </w:p>
    <w:p>
      <w:pPr/>
      <w:r>
        <w:rPr/>
        <w:t xml:space="preserve">Maradjon kapcsolatban a megfigyelései megosztására használt eszközzel vagy platformmal, és rendszeresen jelentkezzen be, hogy ellenőrizze a frissítéseket vagy a további kérdéseket.</w:t>
      </w:r>
    </w:p>
    <w:p>
      <w:pPr/>
      <w:r>
        <w:rPr/>
        <w:t xml:space="preserve">Publikáció:Tamara Szentivanyi, Malik Oedin, Ricardo Rocha (2023) Cat–wildlife interactions and zoonotic disease risk: a call for more and better community science data Mammal Review, 1-12. DOI: 10.1111/mam.12332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https://hellosajto.hu/11534/kutatok-a-hazi-macskak-es-a-deneverek-kozotti-interakciokat-vizsgaltak/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A00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2024-02-22T19:21:46+00:00</dcterms:created>
  <dcterms:modified xsi:type="dcterms:W3CDTF">2024-02-22T19:21:46+00:00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