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várható globális tengerszint-emelkedés előrejelzését pontosíthatják új kutatási eredmények</w:t>
      </w:r>
      <w:bookmarkEnd w:id="0"/>
    </w:p>
    <w:p>
      <w:pPr/>
      <w:r>
        <w:rPr/>
        <w:t xml:space="preserve">Dr. Topál Dániel, a HUN-REN Csillagászati és Földtudományi Kutatóközpont (HUN-REN CSFK) fiatal kutatója szekcióvezető szerzőként tagja volt annak a nemzetközi, interdiszciplináris szerzői csapatnak, amelynek a Nature Reviews Earth and Environment folyóiratban publikált új tanulmányában bemutatott eredmények segíthetik az utóbbi évtizedekben felgyorsult globális tengerszint-emelkedés jövőbeli előrejelzésének pontosítását.</w:t>
      </w:r>
    </w:p>
    <w:p>
      <w:pPr/>
      <w:r>
        <w:rPr/>
        <w:t xml:space="preserve">A tanulmány arra hívja fel a figyelmet, hogy a jégtakarók változékonyságáról és azok szélsőséges olvadási eseményeiről nemcsak a ma megfigyelhető rövidebb távú változások tanulmányozásával, hanem a jégtakarók viselkedésének hosszabb távú vizsgálatával is szerezhetők kulcsfontosságú információk. A kutatás hangsúlyozza a jég–légkör–óceán kölcsönhatások éves, évtizedestől az évezredekig terjedő időskálán való tanulmányozásának fontosságát.</w:t>
      </w:r>
    </w:p>
    <w:p>
      <w:pPr/>
      <w:r>
        <w:rPr/>
        <w:t xml:space="preserve">A Topál Dániel által vezetett szekció a légkör által vezérelt jégolvadási folyamatok jobb megértését hangsúlyozza. </w:t>
      </w:r>
    </w:p>
    <w:p>
      <w:pPr/>
      <w:r>
        <w:rPr/>
        <w:t xml:space="preserve">A fiatal kutató elmondta: „A grönlandi és az antarktiszi jégtakarók felett megfigyelt felmelegedési folyamatok pontos fizikáját a modern globális éghajlati modellek nem pontosan szimulálják, ez pedig súlyosan befolyásolja a globális tengerszint-emelkedés jövőbeli előrejelzéseit. A jégtömeg jövőbeli változásainak előrejelzését javíthatnánk azzal, ha a szimulált jég–légkör kölcsönhatásokat kijavítjuk, de ez a feladat továbbra is nagy kihívást jelent. Az, hogy észrevettük ezt a problémát, az első lépés ahhoz, hogy csökkenteni tudjuk a kapcsolódó előrejelzési bizonytalanságokat. A műszeres mérési kampányok kiterjesztését és a modellek célzott kiértékelését egyaránt ösztönözzük."</w:t>
      </w:r>
    </w:p>
    <w:p>
      <w:pPr/>
      <w:r>
        <w:rPr/>
        <w:t xml:space="preserve">Edward Hanna, a kutatás vezető szerzője hozzátette: „Az, hogy az Antarktisz és Grönland óriási jégtakarói hogyan reagálnak a folyamatban lévő éghajlatváltozásra, döntő fontosságú a jövőbeli tengerszint-emelkedés mértékét illetően. A jégtakarók tömegvesztése nem egy egyszerű, egységes válasz az éghajlat felmelegedésére, hanem például rövid távú – jellemzően néhány napos – extrém olvadási események, valamint a part menti jégtáblák katasztrofális leszakadása, ami relatíve gyorsan bekövetkezhet, és egyszerre nagy mennyiségű jeget juttat az óceánba. A jégtakaró változékonyságának mintázatai, folyamatai és hatásai azonban a napoktól az évezredekig terjedő különböző időskálákon nem eléggé pontosan ismertek. Az egyszerre több időskákán történő változékonyság figyelmen kívül hagyása pedig torz előrejelzéseket eredményezhet."</w:t>
      </w:r>
    </w:p>
    <w:p>
      <w:pPr/>
      <w:r>
        <w:rPr/>
        <w:t xml:space="preserve">A tanulmány az Ice Sheet Mass Balance and Sea Level (ISMASS) szakértői csoport, a World Climate Research Programme’s Climate and Cryosphere projektje, valamint a Scientific Committee on Antarctic Research és az International Arctic Science Committee támogatásával megvalósult “Ice Sheets: Weather vs Climate” workshop (Reykjavik, Izland, 2022. augusztus) eredményeként jött létre.</w:t>
      </w:r>
    </w:p>
    <w:p>
      <w:pPr/>
      <w:r>
        <w:rPr/>
        <w:t xml:space="preserve">Publikáció:Short- and long-term variability of the Antarctic and Greenland ice sheets | Nature Reviews Earth &amp; Environment doi.org/10.1038/s43017-023-00509-7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https://hellosajto.hu/11347/a-varhato-globalis-tengerszint-emelkedes-elorejelzeset-pontosithatjak-uj-kutatasi-eredmenyek/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46F5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2024-02-16T16:02:51+00:00</dcterms:created>
  <dcterms:modified xsi:type="dcterms:W3CDTF">2024-02-16T16:02:51+00:00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