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„Csókosok” lettek a gólyák, otthont teremtenek nekik a szakemberek</w:t>
      </w:r>
      <w:bookmarkEnd w:id="0"/>
    </w:p>
    <w:p>
      <w:pPr/>
      <w:r>
        <w:rPr/>
        <w:t xml:space="preserve">Megújult otthon várja a visszatérő gólyákat a Balaton-felvidéki Nemzeti Park Igazgatóság Nyugat-Zalai Tájegységében. A szakemberek javában munkálkodnak, hogy a gólyafészkek megfelelő állapotban várják vissza lakóikat.</w:t>
      </w:r>
    </w:p>
    <w:p>
      <w:pPr/>
      <w:r>
        <w:rPr/>
        <w:t xml:space="preserve">Az általuk szükségesnek ítélt beavatkozásokban az E.ON Dél-dunántúli és Észak-dunántúli Áramszolgáltató Zrt. munkatársai is együttműködnek.</w:t>
      </w:r>
    </w:p>
    <w:p>
      <w:pPr/>
      <w:r>
        <w:rPr/>
        <w:t xml:space="preserve">A villanyoszlopokon lévő fészkek esetében több kiváltó ok miatt válhat szükségessé a beavatkozás. A régi, több éven át épített, tatarozott fészek, akár több száz kilogrammot is nyomhat, magassága és kerülete is jóval meghaladhatja az egy métert!</w:t>
      </w:r>
    </w:p>
    <w:p>
      <w:pPr/>
      <w:r>
        <w:rPr/>
        <w:t xml:space="preserve">A gallyakon kívül, amelyek a fészek vázát adják, az annak bélelésére szolgáló föld, és fűfélék, valamint a fiókanevelés idején felhalmozódó egyéb szerves anyag is növeli a súlyát. Több esetben előfordul, hogy a régi, nagy méreteket öltő fészek megdől. Így azon kívül, hogy az áramszolgáltatás folytonosságát veszélyeztetheti, a gólyáknak sem biztonságos „statikailag”, könnyen leeshet az oszlopról. Ilyen esetekben a fészek egy részét, vagy akár a teljes gólyafészket eltávolítják, a meglévő fészekmagasítóra szükség esetén új fészekalapot helyeznek.</w:t>
      </w:r>
    </w:p>
    <w:p>
      <w:pPr/>
      <w:r>
        <w:rPr/>
        <w:t xml:space="preserve">A másik gyakori eset, amikor a gólyák közvetlenül az oszlop tetejére, a vezetékekre építenek új fészket. A megérkezésük előtti, vagy az elvonulásuk utáni időszakban nyílik lehetőség az áramszolgáltató által rendszeresített fém fészekmagasítók kihelyezésére, amelyekre az Igazgatóság munkatársai által készített, a fészeképítésre ösztönző fészekalap kerül. Sok kolléga több éves tapasztalata szerint a fészekalapok kihelyezése esetén nagyobb a fészekfoglalás valószínűsége, szeretik a gólyák.</w:t>
      </w:r>
    </w:p>
    <w:p>
      <w:pPr/>
      <w:r>
        <w:rPr/>
        <w:t xml:space="preserve">A fehér gólya fészek-beavatkozások kapcsán a Nyugat-Zalai tájegységben 28 tervezett beavatkozás történik 2024 márciusáig, amihez 22 fészekalap szükséges. Az Igazgatóságunk teljes működési területén átlagosan körülbelül 40-50 gólyafészek alapra van szükség évente. Ennek a mennyiségnek az elkészítése nem kis feladat. Ezért Igazgatóságunk szívesen veszi a fészekalap előállításához kedvet érző lakosság által készített fészekalapokat is. Különösen az őszi-tavaszi metszések idején sok alapanyag gyűlhet össze a kertekben, ezekből is célszerű a könnyen hajló, ujjnyi vastagságú vesszőket használni, ám minimális drótozással is segíthetjük a fészekalapok stabilitását. A fészekalap minimum 100-110 cm átmérővel a gólyák számára már kívánatos lehet.</w:t>
      </w:r>
    </w:p>
    <w:p>
      <w:pPr/>
      <w:r>
        <w:rPr/>
        <w:t xml:space="preserve">Idén, tájegységünk munkatársai eddig 13 fészekalapot készítettek hajlékony vesszőkből. Jó alapanyagnak bizonyult a fűz, vagy a szőlő metszése után keletkező venyige. Hajlékonyságuk miatt könnyen kör formájúra alakíthatók, tartósságuk akár 10-20 év is lehet.</w:t>
      </w:r>
    </w:p>
    <w:p>
      <w:pPr/>
      <w:r>
        <w:rPr/>
        <w:t xml:space="preserve">A fehér gólyák már elindultak telelő helyeikről, reméljük jó útjuk lesz, hogy ismét sok fiókát nevelhessenek fészkeikben.</w:t>
      </w:r>
    </w:p>
    <w:p>
      <w:pPr/>
      <w:r>
        <w:rPr/>
        <w:t xml:space="preserve">Szöveg: Cozma Nastasia és Schneidler Viktor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Turbéki Bernadett</w:t>
      </w:r>
    </w:p>
    <w:p>
      <w:pPr>
        <w:numPr>
          <w:ilvl w:val="0"/>
          <w:numId w:val="1"/>
        </w:numPr>
      </w:pPr>
      <w:r>
        <w:rPr/>
        <w:t xml:space="preserve">Ökoturisztikai és Környezeti-nevelési Osztály</w:t>
      </w:r>
    </w:p>
    <w:p>
      <w:pPr>
        <w:numPr>
          <w:ilvl w:val="0"/>
          <w:numId w:val="1"/>
        </w:numPr>
      </w:pPr>
      <w:r>
        <w:rPr/>
        <w:t xml:space="preserve">+36 87 555 317</w:t>
      </w:r>
    </w:p>
    <w:p>
      <w:pPr>
        <w:numPr>
          <w:ilvl w:val="0"/>
          <w:numId w:val="1"/>
        </w:numPr>
      </w:pPr>
      <w:r>
        <w:rPr/>
        <w:t xml:space="preserve">turbekibernadett@bfnp.hu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Schneidler Viktor, BfNPI
                <w:br/>
                <w:br/>
                Fészkükben lapuló fehér gólya fiókák Teskándon.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 Schneidler Viktor, BfNPI
                <w:br/>
                <w:br/>
                Kihelyezésre váró, vesszőből font fészekalapok.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Právics Márk, BfNPI
                <w:br/>
                <w:br/>
                Újonnan felszerelt fészekmagasítón friss fészekalap, rajta gyeptégla.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Búzás Előd
                <w:br/>
                <w:br/>
                Veszélyesnek ítélt túlméretes, instabil fészek, már a földön.
              </w:t>
            </w:r>
          </w:p>
        </w:tc>
      </w:tr>
    </w:tbl>
    <w:p>
      <w:pPr/>
      <w:r>
        <w:rPr/>
        <w:t xml:space="preserve">Eredeti tartalom: Balaton-felvidéki Nemzeti Park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https://hellosajto.hu/11163/csokosok-lettek-a-golyak-otthont-teremtenek-nekik-a-szakemberek/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Balaton-felvidéki Nemzeti Park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4B5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2024-02-12T19:49:20+00:00</dcterms:created>
  <dcterms:modified xsi:type="dcterms:W3CDTF">2024-02-12T19:49:20+00:00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