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Enyhíthetők az aszályos évek az Alföldön</w:t>
      </w:r>
      <w:bookmarkEnd w:id="0"/>
    </w:p>
    <w:p>
      <w:pPr/>
      <w:r>
        <w:rPr/>
        <w:t xml:space="preserve">Az intenzív mezőgazdasági művelés következtében kialakuló talajszerkezeti változások miatt a nyári hőhullámok során kevés a felszín közeli légrétegek páratartalma, így a hidegfrontok a szokásos zivatarok és csapadék nélkül robognak át az Alföldön. Az ELTE kutatói összefoglalták, mitől volt annyira nehéz 2022 nyara az ország keleti részén, és javaslatot is tettek a megoldásra.</w:t>
      </w:r>
    </w:p>
    <w:p>
      <w:pPr/>
      <w:r>
        <w:rPr/>
        <w:t xml:space="preserve">2022-ben a június közepétől kezdődő 7 hetes periódus katasztrofális volt az Alföldön. Hetekig szinte egy csepp eső sem esett, az ország keleti részén az őszi aratású növények termésvesztesége szinte teljes volt. A Dunántúlra még zivatarokat és esőt hozó hidegfrontok az Alföldre érve „kiszáradtak”, csapadék nélkül, erős széllel haladtak tovább, súlyosbítva az aszályt. </w:t>
      </w:r>
    </w:p>
    <w:p>
      <w:pPr/>
      <w:r>
        <w:rPr/>
        <w:t xml:space="preserve">Az ELTE kutatói a Land című open access folyóiratban tették közzé a geodinamikától a talajtanon át a meteorológiáig húzódó szakcikkek áttekintése után összefoglalójukat a témáról. Megállapították, hogy a légkörből a legtermészetesebb dolgok egyike, a víz – a szokatlanul erős szárazság miatt a zivatarok kialakulásának egyik feltétele, a felszín közeli párás légréteg – hiányzott. Emiatt a nyári csapadék nagyobb részét adó zivatarok elmaradtak, tovább súlyosbítva a helyzetet, vagyis egy többhetes időszakban kizárva újabb viharok kipattanását.</w:t>
      </w:r>
    </w:p>
    <w:p>
      <w:pPr/>
      <w:r>
        <w:rPr/>
        <w:t xml:space="preserve">A vizsgálatok azt mutatták, hogy a táj víztároló képessége a vízszabályozásokat követő intenzív mezőgazdasági művelés következtében jelentősen visszaesett, ami a szárazság fennmaradásához vezetett. A nagyüzemi művelés, a nehéz gépek hatására a talajban sok helyütt létrejött egy másodlagos, majdnem vízzáró réteg, amely megakadályozza, hogy az őszi-téli, kora tavaszi és nyár eleji csapadék a talaj mélyebb rétegeiben tárolódni tudjon. A felső 20-30 centiméter viszont a nyári melegben nagyon hamar kiszárad, és utána nagyon lecsökken annak esélye, hogy a maradék párolgásával elegendő nedvesség kerüljön az alsó légrétegekbe, és kialakulhassanak a zivatarok. A magasabban levő légrétegekben levő nedvesség ezért nem jut a talajra.</w:t>
      </w:r>
    </w:p>
    <w:p>
      <w:pPr/>
      <w:r>
        <w:rPr/>
        <w:t xml:space="preserve">Timár Gábor és Székely Balázs, a Geofizikai és Űrtudományi, illetve Jakab Gusztáv, a Környezet- és Tájföldrajzi Tanszék munkatársai ezért azt javasolják, hogy az alföldi táj egy részén – becslés szerint összesen legalább egy megyényi területen – vissza kell állítani a vizes élőhelyeket, a réteket-legelőket, sőt ezekre a helyekre a téli időszak és a hóolvadás többletvizeit el is kell juttatni máshonnan is. Itt a talajszerkezet természetes vagy gyorsított helyreállása mellett a nyári időszakban jól párologtató növényzet visszatelepülését is engedni vagy támogatni kell.</w:t>
      </w:r>
    </w:p>
    <w:p>
      <w:pPr/>
      <w:r>
        <w:rPr/>
        <w:t xml:space="preserve">Ez garantálhatja, hogy ismét lehessenek zivatarok az aszályos években is, ami a mezőgazdasági területekre is juttat csapadékvizet. Ezek a „párologtató területek” az Alföld legalacsonyabb zónáiban, a mezőgazdaságilag legkevésbé értékes, alacsonyabb „aranykorona értékű” földekből alakíthatók ki, ahol a talaj amúgy sem optimális a szántóföldi művelésre.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https://hellosajto.hu/10828/enyhithetok-az-aszalyos-evek-az-alfoldon/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EF4D7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2024-02-01T19:46:23+00:00</dcterms:created>
  <dcterms:modified xsi:type="dcterms:W3CDTF">2024-02-01T19:46:23+00:00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