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Megnyílt a jelentkezés a 2024-es Európai Ifjúsági Nagy Károly-díjra</w:t>
      </w:r>
      <w:bookmarkEnd w:id="1"/>
    </w:p>
    <w:p>
      <w:pPr/>
      <w:r>
        <w:rPr/>
        <w:t xml:space="preserve">A 16-30 év közötti, uniós vonatkozású projekten dolgozó fiatalok pályázhatnak a 2024-es Európai Ifjúsági Nagy Károly-díjra és nyerhetnek további forrásokat a projektjük támogatására.</w:t>
      </w:r>
    </w:p>
    <w:p>
      <w:pPr/>
      <w:r>
        <w:rPr/>
        <w:t xml:space="preserve">Az Európai Parlament és az aacheni Nemzetközi Nagy Károly-díj Alapítvány minden évben közösen ítéli oda az Európai Ifjúsági Nagy Károly-díjat azoknak a fiataloknak, akik jelentős uniós dimenzióval rendelkező projekt ötletet dolgoztak ki.</w:t>
      </w:r>
    </w:p>
    <w:p>
      <w:pPr/>
      <w:r>
        <w:rPr/>
        <w:t xml:space="preserve">2008 óta 5350 projektet neveztek.A 2024-es évben a jelentkezési határidő február 12. (23:59).</w:t>
      </w:r>
    </w:p>
    <w:p>
      <w:pPr/>
      <w:r>
        <w:rPr/>
        <w:t xml:space="preserve">A díj</w:t>
      </w:r>
    </w:p>
    <w:p>
      <w:pPr/>
      <w:r>
        <w:rPr/>
        <w:t xml:space="preserve">Az uniós országok nemzeti zsűrijei által jelölt 27 projekt közül három győztest választanak. Az első díj 7500 euró, a második díj 5000 euró, a harmadik díj pedig 2500 euró.Mind a 27 nemzeti győztes projekt képviselői meghívást kapnak a németországi Aachenben 2024. május 7-én megrendezett díjátadó ünnepségre.</w:t>
      </w:r>
    </w:p>
    <w:p>
      <w:pPr/>
      <w:r>
        <w:rPr/>
        <w:t xml:space="preserve">A szabályok</w:t>
      </w:r>
    </w:p>
    <w:p>
      <w:pPr/>
      <w:r>
        <w:rPr/>
        <w:t xml:space="preserve">A projekteknek meg kell felelniük az alábbi kritériumoknak:</w:t>
      </w:r>
    </w:p>
    <w:p>
      <w:pPr/>
      <w:r>
        <w:rPr/>
        <w:t xml:space="preserve">előmozdítják az európai és nemzetközi egyetértést,</w:t>
      </w:r>
    </w:p>
    <w:p>
      <w:pPr/>
      <w:r>
        <w:rPr/>
        <w:t xml:space="preserve">elősegítik a közös európai identitástudat és az integráció kialakulását,</w:t>
      </w:r>
    </w:p>
    <w:p>
      <w:pPr/>
      <w:r>
        <w:rPr/>
        <w:t xml:space="preserve">követendő példát mutatnak az Európában élő fiatalok számára,</w:t>
      </w:r>
    </w:p>
    <w:p>
      <w:pPr/>
      <w:r>
        <w:rPr/>
        <w:t xml:space="preserve">gyakorlati példákat nyújtanak az európaiak közösségként való együttélésére.</w:t>
      </w:r>
    </w:p>
    <w:p>
      <w:pPr/>
      <w:r>
        <w:rPr/>
        <w:t xml:space="preserve">További információ a díj honlapján olvashatók.Egyéb kérdés esetén a youth@ep.europa.eu e-mail-cím is rendelkezésre áll.</w:t>
      </w:r>
    </w:p>
    <w:p>
      <w:pPr/>
      <w:r>
        <w:rPr/>
        <w:t xml:space="preserve">Menetrend</w:t>
      </w:r>
    </w:p>
    <w:p>
      <w:pPr/>
      <w:r>
        <w:rPr/>
        <w:t xml:space="preserve">Jelentkezési határidő: 2024. február 12.</w:t>
      </w:r>
    </w:p>
    <w:p>
      <w:pPr/>
      <w:r>
        <w:rPr/>
        <w:t xml:space="preserve">A nemzeti győztesek kiválasztása: 2024. március 20.</w:t>
      </w:r>
    </w:p>
    <w:p>
      <w:pPr/>
      <w:r>
        <w:rPr/>
        <w:t xml:space="preserve">Az európai győztesek kihirdetése és díjátadó ünnepség Aachenben: 2024. május 7.</w:t>
      </w:r>
    </w:p>
    <w:p>
      <w:pPr/>
      <w:r>
        <w:rPr/>
        <w:t xml:space="preserve">Európai Ifjúsági Nagy Károly-díj 2023</w:t>
      </w:r>
    </w:p>
    <w:p>
      <w:pPr/>
      <w:r>
        <w:rPr/>
        <w:t xml:space="preserve">2023-ban az első díjat a belga „AILEM” kapta – ez az első olyan nyelvi alkalmazás, amelyet menekültekre és menedékkérőkre szabtak, és velük egyeztetve fejlesztettek ki. Az alkalmazás hasznos kifejezéseket, nyelvtanulási történeteket és játékokat, valamint más felhasználókkal való kapcsolatteremtési lehetőségeket tartalmaz. A projekt célja, hogy összehozza a különböző háttérrel, tapasztalattal és társadalmi helyzettel rendelkező embereket.Bővebben a tavalyi nyertesekről itt olvashat.</w:t>
      </w:r>
    </w:p>
    <w:p>
      <w:pPr/>
      <w:r>
        <w:rPr/>
        <w:t xml:space="preserve">Közösségi média</w:t>
      </w:r>
    </w:p>
    <w:p>
      <w:pPr/>
      <w:r>
        <w:rPr/>
        <w:t xml:space="preserve">Csatlakozz a vitához a közösségi médiában a #ECYP2024 hashtag használatával!</w:t>
      </w:r>
    </w:p>
    <w:p>
      <w:pPr/>
      <w:r>
        <w:rPr/>
        <w:t xml:space="preserve">Bővebben az Európai Ifjúsági Nagy Károly-díjról</w:t>
      </w:r>
    </w:p>
    <w:p>
      <w:pPr/>
      <w:r>
        <w:rPr/>
        <w:t xml:space="preserve">Facebook</w:t>
      </w:r>
    </w:p>
    <w:p>
      <w:pPr/>
      <w:r>
        <w:rPr/>
        <w:t xml:space="preserve">Instagram</w:t>
      </w:r>
    </w:p>
    <w:p>
      <w:pPr/>
      <w:r>
        <w:rPr/>
        <w:t xml:space="preserve">X</w:t>
      </w:r>
    </w:p>
    <w:p>
      <w:pPr/>
      <w:r>
        <w:rPr/>
        <w:t xml:space="preserve">REF: 20231211STO15804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Szontagh Andrásné Annamária, sajtóattasé</w:t>
      </w:r>
    </w:p>
    <w:p>
      <w:pPr>
        <w:numPr>
          <w:ilvl w:val="0"/>
          <w:numId w:val="1"/>
        </w:numPr>
      </w:pPr>
      <w:r>
        <w:rPr/>
        <w:t xml:space="preserve">+36 1 411 3552</w:t>
      </w:r>
    </w:p>
    <w:p>
      <w:pPr>
        <w:numPr>
          <w:ilvl w:val="0"/>
          <w:numId w:val="1"/>
        </w:numPr>
      </w:pPr>
      <w:r>
        <w:rPr/>
        <w:t xml:space="preserve">andrasne.szontagh@europarl.europa.eu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Európai Parlament Magyarországi Kapcsolattartó Irodája
                <w:br/>
                <w:br/>
              </w:t>
            </w:r>
          </w:p>
        </w:tc>
      </w:tr>
    </w:tbl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https://hellosajto.hu/10463/megnyilt-a-jelentkezes-a-2024-es-europai-ifjusagi-nagy-karoly-dijra/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2CC05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2024-01-19T16:11:47+00:00</dcterms:created>
  <dcterms:modified xsi:type="dcterms:W3CDTF">2024-01-19T16:11:47+00:00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