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Újabb javítások és fejlesztések történtek az eGN rendszerben</w:t>
      </w:r>
      <w:bookmarkEnd w:id="1"/>
    </w:p>
    <w:p>
      <w:pPr/>
      <w:r>
        <w:rPr/>
        <w:t xml:space="preserve">Az elmúlt hetekben számos javaslat érkezett a Nemzeti Élelmiszerlánc-biztonsági Hivatalhoz (Nébih) az eGN rendszer kapcsán. A felhasználói észrevételek kezelésén a szakemberek folyamatosan dolgoztak. A tegnapi napon élesítették az eGN új verzióját, amely számos problémát orvosol.</w:t>
      </w:r>
    </w:p>
    <w:p>
      <w:pPr/>
      <w:r>
        <w:rPr/>
        <w:t xml:space="preserve">Az alábbi javítások, módosítások történtek meg az eGN-ben: </w:t>
      </w:r>
    </w:p>
    <w:p>
      <w:pPr/>
      <w:r>
        <w:rPr/>
        <w:t xml:space="preserve">A fejlesztők elhárították a termőhely és a forrás termőhely duplikálódásának problémáját. Termőhely duplikálódás az éven belül másolásnál, az ellenőrzés és az ideiglenes mentés gombokra kattintva történhetett. A forrás termőhely duplikálódása pedig a hasznosítás és a művelet másolásával, a beadás gombra kattintva fordult elő.</w:t>
      </w:r>
    </w:p>
    <w:p>
      <w:pPr/>
      <w:r>
        <w:rPr/>
        <w:t xml:space="preserve">Megszüntették, hogy a kurzor véletlenszerűen átugorjon egy másik állatfajra a tenyészeteknél, a módosítás gomb megnyomásával. </w:t>
      </w:r>
    </w:p>
    <w:p>
      <w:pPr/>
      <w:r>
        <w:rPr/>
        <w:t xml:space="preserve">Az állatállomány-változás lapon beállították, hogy a hónapok megfelelő sorrendben jelenjenek meg. </w:t>
      </w:r>
    </w:p>
    <w:p>
      <w:pPr/>
      <w:r>
        <w:rPr/>
        <w:t xml:space="preserve">Az éven belüli másoláskor, a növényvédelmi megfigyeléshez kapcsolódó műveletek másolási hibája elhárult. </w:t>
      </w:r>
    </w:p>
    <w:p>
      <w:pPr/>
      <w:r>
        <w:rPr/>
        <w:t xml:space="preserve">Az éven belüli másoláskor, a hasznosítással másolt műveletek másolásának hibája ugyancsak megszűnt. </w:t>
      </w:r>
    </w:p>
    <w:p>
      <w:pPr/>
      <w:r>
        <w:rPr/>
        <w:t xml:space="preserve">A terület összesítőn, valamint a jogosultságok és kötelezettségek lapon a helyes adatok már anélkül is megjelennek, hogy a felhasználó az utolsó termőhelyre lapozna.</w:t>
      </w:r>
    </w:p>
    <w:p>
      <w:pPr/>
      <w:r>
        <w:rPr/>
        <w:t xml:space="preserve">A művelet adatok immár a „Művelet adatok beillesztése vágólapról” párbeszédpanelen is láthatóak. </w:t>
      </w:r>
    </w:p>
    <w:p>
      <w:pPr/>
      <w:r>
        <w:rPr/>
        <w:t xml:space="preserve">Az ellenőrzés gomb, majd az ideiglenes mentés gomb megnyomásakor a termőhely adatok nem tűnnek el a felületen a naplóból, és ezt követően az EK betöltés is működhet. </w:t>
      </w:r>
    </w:p>
    <w:p>
      <w:pPr/>
      <w:r>
        <w:rPr/>
        <w:t xml:space="preserve">A termőhelyen rögzített jogcímek felületről történő eltűnése megoldódott. Ez abban az esetben volt jellemző hiba, ha szerkesztették a termőhelyet, és ideiglenes beadás történt. </w:t>
      </w:r>
    </w:p>
    <w:p>
      <w:pPr/>
      <w:r>
        <w:rPr/>
        <w:t xml:space="preserve">Az újként felvett művelet azonnali másolásakor a másolt felület a célhasznosítás alatt megjelenik. </w:t>
      </w:r>
    </w:p>
    <w:p>
      <w:pPr/>
      <w:r>
        <w:rPr/>
        <w:t xml:space="preserve">Külső szoftveres feltöltésnél több talajvizsgálat is felvehetővé vált egy KET-hez (közvetlenül az eGN-ben eddig is rendelkezésre állt ez a lehetőség). </w:t>
      </w:r>
    </w:p>
    <w:p>
      <w:pPr/>
      <w:r>
        <w:rPr/>
        <w:t xml:space="preserve">Külső szoftveres feltöltésnél EK táblával nem rendelkező gazdának olyan hibaüzenet érkezett, hogy az adott EK sorszámmal már szerepel tábla a naplóban. Ezt a hibát is helyrehozták az informatikai szakemberek. </w:t>
      </w:r>
    </w:p>
    <w:p>
      <w:pPr/>
      <w:r>
        <w:rPr/>
        <w:t xml:space="preserve">Szintén külső szoftveres feltöltésnél, a szövegesen megadott termésnövelő anyagok megjelenítésének hibája elhárult.</w:t>
      </w:r>
    </w:p>
    <w:p>
      <w:pPr/>
      <w:r>
        <w:rPr/>
        <w:t xml:space="preserve">A fenti javításoknak köszönhetően az eGN rendszerben most már minden sikeresen feltöltött adat megjelenik. A Nébih kéri az érintetteket, hogy ellenőrizzék, minden adatuk szerepel-e a rendszerben.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https://hellosajto.hu/10453/ujabb-javitasok-es-fejlesztesek-tortentek-az-egn-rendszerben/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2024-01-19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884F3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2024-01-19T15:47:11+00:00</dcterms:created>
  <dcterms:modified xsi:type="dcterms:W3CDTF">2024-01-19T15:47:11+00:00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