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Egyetlen alkatrészbe integrálja az automatizált vezetést, a vezetéstámogatást és az utastér digitalizációját az LG új megoldása</w:t>
      </w:r>
      <w:bookmarkEnd w:id="1"/>
    </w:p>
    <w:p>
      <w:pPr/>
      <w:r>
        <w:rPr/>
        <w:t xml:space="preserve">Az LG Electronics (LG) a világ legnagyobb autógyártói számára zártkörű bemutatót tart a 2024-es CES kiállításon, ahol egy új, több területet átfogó, a fejlett vezetéstámogató rendszereket (ADAS), az automatizált vezetési megoldásokat (AD) és a járműfedélzeti infokommunikációs (IVI) technológiákat integráló platformot mutat be. Az LG által a Magna globális mobilitási technológiai vállalattal együttműködésben kifejlesztett platform új irányt adhat a mobilitási piacnak, és a közeljövőben már kereskedelmi forgalomba is kerülhet.</w:t>
      </w:r>
    </w:p>
    <w:p>
      <w:pPr/>
      <w:r>
        <w:rPr/>
        <w:t xml:space="preserve">Az LG és a Magna 2023-ban indult együttműködésének célja, hogy a két cég technológiai tudására építve különleges felhasználói élmény jöhessen létre a járművek utasterében. A két vállalat sikeresen integrált egy több területet átfogó számítógépes sofőrtámogató rendszert egy egylapkás rendszerbe (System on Chip, SoC), amely rugalmas és költséghatékony megoldást jelent az autógyártók számára.</w:t>
      </w:r>
    </w:p>
    <w:p>
      <w:pPr/>
      <w:r>
        <w:rPr/>
        <w:t xml:space="preserve">Ez az egyetlen elektronikus modul több autós infotainment-rendszert (in-vehicle infotainment, IVI), illetve az ADAS/AD tartományok integrációját egyszerre kezeli, miközben hatékonyan alkalmazza a különféle autóipari biztonsági integritási szintek (ASIL) szerinti követelményeket, kevesebb elektronikus vezérlőegységet használ és kevesebb helyet foglal. Az új megoldás ideális a szoftveresen definiált járművekre (SDV) való közelgő átálláshoz és az ahhoz szükséges elektronikus architektúra megteremtéséhez. A funkciók egyetlen modulba integrálása lehetővé teszi részletes adatok valós idejű megosztását az alapvetően különböző technológiai megoldások között.</w:t>
      </w:r>
    </w:p>
    <w:p>
      <w:pPr/>
      <w:r>
        <w:rPr/>
        <w:t xml:space="preserve">Az LG platformja egy dedikált kezelőfelületen (Human-Machine Interface, HMI) vezérelhető és lenyűgöző, egészen új felhasználói élményt kínál a járművezetőknek és az utasoknak. Az intuitív vezérlés előnyeit a felhasználók a járművekbe épített digitális kijelzők, a szélvédőre vetített ún. head-up kijelzők (AR-HUD) és egyéb vizualizációs szoftverek használatakor élvezhetik. Az új platform ráadásul az autógyártók igényei szerint teljesen testre szabható, így bármely speciális integrált kommunikációs és infotainment-rendszerrel kompatibilis. Előre láthatóan a 2027-es modellév járművei lesznek az elsők, amelyek már az LG új platformjával érkeznek.</w:t>
      </w:r>
    </w:p>
    <w:p>
      <w:pPr/>
      <w:r>
        <w:rPr/>
        <w:t xml:space="preserve">„Rendkívül elégedettek vagyunk a jövő mobilitási technológiái terén elért eredményekkel” – mondta Eun Seok-hyun, az LG járműalkatrészek üzletágának elnöke. „Az LG és a Magna közös erőfeszítései segíteni fogják az iparágat, elősegítik majd a vezetés biztonságát és a vezetési élményt növelő, kulcsfontosságú technológiák gyors elterjedését.”</w:t>
      </w:r>
    </w:p>
    <w:p>
      <w:pPr/>
      <w:r>
        <w:rPr/>
        <w:t xml:space="preserve">A két vállalat másik sikeres együttműködési projektje, az LG Magna e-Powertrain egyesíti a Magna elektromos hajtásrendszerek terén szerzett szakértelmét az LG e-motorok, inverterek és fedélzeti töltők alkatrészfejlesztésében szerzett tapasztalataival. A 2021-ben bejelentett közös vállalkozás, amely magában foglalja a mérnöki, tervezési és gyártási tevékenységet, lehetővé teszi az LG és a Magna számára, hogy proaktívan reagáljon a piaci trendekre, és innovatív megoldásokat kínáljon az ügyfelek változó igényeinek kielégítésére.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9868766404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https://hellosajto.hu/10096/egyetlen-alkatreszbe-integralja-az-automatizalt-vezetest-a-vezetestamogatast-es-az-utaster-digitalizaciojat-az-lg-uj-megoldasa/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E0FE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2024-01-05T14:44:28+00:00</dcterms:created>
  <dcterms:modified xsi:type="dcterms:W3CDTF">2024-01-05T14:44:28+00:00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