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ugróvillás fajokat fedeztek fel a Soproni Egyetem munkatársának vezetésével zajló kutatások során</w:t>
      </w:r>
      <w:bookmarkEnd w:id="1"/>
    </w:p>
    <w:p>
      <w:pPr/>
      <w:r>
        <w:rPr/>
        <w:t xml:space="preserve">Két, a tudományra nézve új ugróvillás (Collembola) fajt írtak le kutatók egyetemünk oktatójának vezetésével. Mindkét faj az Entomobrya génusz képviselője. Az Entomobrya silvicola egy 2022-es horvátországi gyűjtőút során került elő a Velebit-hegység peremén, bükkerdő talajából. A nemzetközi kutatócsoport által jegyzett publikáció az új faj leírásával a Zootaxa folyóiratban jelent meg.</w:t>
      </w:r>
    </w:p>
    <w:p>
      <w:pPr/>
      <w:r>
        <w:rPr/>
        <w:t xml:space="preserve">A másik faj, az Entomobrya arenaria a kiskunsági száraz homoki gyepek egyik jellegzetes ugróvillása, amelyet sokáig egy másik, korábban leírt fajjal (E. nigriventris) azonosítottak. A revízió során azonban kiderült, hogy egy tudományra nézve új fajról van szó. A ZooKeys folyóiratban megjelent publikáció az új faj leírásáról, az Entomobrya nigriventris taxonómiai helyzetének rendbetételéről, valamint a morfológiailag hasonló hazai fajok áttekintéséről szól.</w:t>
      </w:r>
    </w:p>
    <w:p>
      <w:pPr/>
      <w:r>
        <w:rPr/>
        <w:t xml:space="preserve">Az ugróvillásoknak nélkülözhetetlen szerepük van a szervesanyag-lebontásban és a talajképződésben, egyben kiváló indikátoroknak is tekinthetők. Ezért is fontos a fajok és ökológiai igényeik megismerése.</w:t>
      </w:r>
    </w:p>
    <w:p>
      <w:pPr/>
      <w:r>
        <w:rPr/>
        <w:t xml:space="preserve">A publikációk az alábbi linkeken érhetők el:</w:t>
      </w:r>
    </w:p>
    <w:p>
      <w:pPr/>
      <w:r>
        <w:rPr/>
        <w:t xml:space="preserve">Winkler D, Sternalski J, Ónodi G, Szigeti N, Florián N, Dányi L. 2023. Investigation on the true identity of Entomobrya nigriventris Stach, 1929 (Collembola, Entomobryidae) with the description of a new species. ZooKeys 1185: 321-353.</w:t>
      </w:r>
    </w:p>
    <w:p>
      <w:pPr/>
      <w:r>
        <w:rPr/>
        <w:t xml:space="preserve">Winkler D, Grujic NZ, Fiera C. 2023. A new species of Entomobrya Rondani, 1861 (Collembola, Entomobryidae, Entomobryinae) from Croatia with the redescription of Entomobrya margaretae Gruia, 1967. Zootaxa 5352(3):  411-425.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marketing@uni-sopron.hu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5634920634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Soproni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8.3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Soproni Egyetem
                <w:br/>
                <w:br/>
              </w:t>
            </w:r>
          </w:p>
        </w:tc>
      </w:tr>
    </w:tbl>
    <w:p>
      <w:pPr/>
      <w:r>
        <w:rPr/>
        <w:t xml:space="preserve">Eredeti tartalom: Soproni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https://hellosajto.hu/9889/uj-ugrovillas-fajokat-fedeztek-fel-a-soproni-egyetem-munkatarsanak-vezetesevel-zajlo-kutatasok-soran/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Soproni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EBA4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2023-12-27T14:41:38+00:00</dcterms:created>
  <dcterms:modified xsi:type="dcterms:W3CDTF">2023-12-27T14:41:38+00:00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