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RestPoll projekt: A beporzók élőhelyeinek helyreállítása Európában</w:t>
      </w:r>
      <w:bookmarkEnd w:id="1"/>
    </w:p>
    <w:p>
      <w:pPr/>
      <w:r>
        <w:rPr/>
        <w:t xml:space="preserve">A RestPoll projekt célja a beporzók élőhelyeinek tartós helyreállítása és összekapcsolása Európában. A projekt a Freiburgi Egyetem vezetésével 2023 októberében kezdődött és négy évig tart. A HUN-REN Ökológiai Kutatóközpont Piross Sándor és Demeter Imre tudományos munkatársak vezetésével a projekt hazai kutatási tevékenységeit irányítja. A kutatások a Bükki Nemzeti Park Igazgatóság területein fognak zajlani a következő években. A Restpoll célja, hogy a társadalom számára hatékony eszközöket biztosítson a vadon élő beporzók csökkenésének megfordításához, és Európát a beporzók védelmének terén globális vezető szerephez juttassa.</w:t>
      </w:r>
    </w:p>
    <w:p>
      <w:pPr/>
      <w:r>
        <w:rPr/>
        <w:t xml:space="preserve">A beporzók élőhelyeinek helyreállítása</w:t>
      </w:r>
    </w:p>
    <w:p>
      <w:pPr/>
      <w:r>
        <w:rPr/>
        <w:t xml:space="preserve">A beporzók és az általuk nyújtott beporzási ökoszisztéma-szolgáltatás csökkenésének ellensúlyozásához fontos a virágzó élőhelyek és fészkelőhelyeik helyreállítása. Védelmük nem csak a biológiai sokféleség, hanem a mezőgazdasági terméshozamok és az élelmiszerbiztonság szempontjából is fontos.</w:t>
      </w:r>
    </w:p>
    <w:p>
      <w:pPr/>
      <w:r>
        <w:rPr/>
        <w:t xml:space="preserve">A RestPoll a gazdálkodóktól kezdve a kormányokig minden érintett féllel együttműködve arra összpontosít, hogy hatékony intézkedéseket és ágazatközi megközelítéseket alkalmazzon a beporzók és ökoszisztéma-szolgáltatásaik helyreállítása érdekében. A RestPoll központi eleme a beporzó élőhelyek helyreállítását célzó esettanulmányi területek és „Élő Laboratóriumok” hálózatának (Living Labs) létrehozása. Az „Élő Laboratóriumok” Európát átölve közös kutatás, oktatás és tudáscsere egyedülálló központjai lesznek. A tizennégy európai ország tizennyolc esettanulmányi területeinek kezelői már részben meg is kezdték az élőhelyek rehabilitációját a RestPoll kutatóival együttműködve.</w:t>
      </w:r>
    </w:p>
    <w:p>
      <w:pPr/>
      <w:r>
        <w:rPr/>
        <w:t xml:space="preserve">A RestPoll konzorcium tizenhat ország szakértelmét egyesíti. A projektpartnerek egy szakértő, szenvedélyes és kreatív csapatban fognak össze, melyet természet- és társadalomtudósok, huszonhárom kutatóintézet, egy civil szervezet, három vállalat, három minisztérium és egy nemzeti park képviselői alkotnak. A projekt különböző társadalmi, ökológiai és politikai szinteken újonnan kidolgozott részvételi módszerekkel vonja be az élelmiszer-ellátási lánc résztvevőit.</w:t>
      </w:r>
    </w:p>
    <w:p>
      <w:pPr/>
      <w:r>
        <w:rPr/>
        <w:t xml:space="preserve">Projektindító találkozó Lundban, Svédországban</w:t>
      </w:r>
    </w:p>
    <w:p>
      <w:pPr/>
      <w:r>
        <w:rPr/>
        <w:t xml:space="preserve">Az első találkozót, amelyen minden projektpartner részt vett, november 28-án és 29-én tartották a svédországi Lundban. A találkozón lehetőség nyílt a projekt résztvevői számára, hogy személyesen vitathassák meg, hogyan érhetik el a projekt ambiciózus céljait. A projektpartnerek áttekintést adtak az egyes munkacsomagokról, és megbeszéléseket tartottak az adatgyűjtéssel és a szakpolitikák kialakításával kapcsolatos egyes témákban.</w:t>
      </w:r>
    </w:p>
    <w:p>
      <w:pPr/>
      <w:r>
        <w:rPr/>
        <w:t xml:space="preserve">Alexandra-Maria Klein a projekt főkoordinátora, a Lundi Egyetem vendégprofesszora, nagy izgalommal várta a többszereplős rehabilitációs projekt elindítását.</w:t>
      </w:r>
    </w:p>
    <w:p>
      <w:pPr/>
      <w:r>
        <w:rPr/>
        <w:t xml:space="preserve">„A projekt Európa-szerte támogatni fogja a földhasználat átalakítását a biológiai sokféleséget támogató és termékeny tájak irányába.” - Alexandra-Maria Klein</w:t>
      </w:r>
    </w:p>
    <w:p>
      <w:pPr/>
      <w:r>
        <w:rPr/>
        <w:t xml:space="preserve">A RestPoll weboldal elindítása</w:t>
      </w:r>
    </w:p>
    <w:p>
      <w:pPr/>
      <w:r>
        <w:rPr/>
        <w:t xml:space="preserve">A lundi projektindító rendezvényen elindult a projekt honlapja is: www.restpoll.eu. A weboldal ösztönzi a tapasztalatcserét, fontos háttéradatokat és friss híreket nyújt a projektről, bemutatja annak további terveit és elért mérföldköveit.</w:t>
      </w:r>
    </w:p>
    <w:p>
      <w:pPr/>
      <w:r>
        <w:rPr/>
        <w:t xml:space="preserve">A projekt az Európai Unió Horizont Európa keretprogramja által a 101082102 számú támogatási megállapodás keretében kapott támogatást.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Draskóczy Eszter, kommunikációs vezető</w:t>
      </w:r>
    </w:p>
    <w:p>
      <w:pPr>
        <w:numPr>
          <w:ilvl w:val="0"/>
          <w:numId w:val="1"/>
        </w:numPr>
      </w:pPr>
      <w:r>
        <w:rPr/>
        <w:t xml:space="preserve">draskoczy.eszter@ecolres.hu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Felix Fornoff
                <w:br/>
                <w:br/>
                Atalantalepke.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8.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Felix Fornoff
                <w:br/>
                <w:br/>
                Poszméh.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Felix Fornoff
                <w:br/>
                <w:br/>
                Bundás pihelégy.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Felix Fornoff
                <w:br/>
                <w:br/>
                Zizegő comboslégy.
              </w:t>
            </w:r>
          </w:p>
        </w:tc>
      </w:tr>
    </w:tbl>
    <w:p>
      <w:pPr/>
      <w:r>
        <w:rPr/>
        <w:t xml:space="preserve">Eredeti tartalom: Ökológiai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https://hellosajto.hu/9836/restpoll-projekt-a-beporzok-elohelyeinek-helyreallitasa-europaban/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Ökológiai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B7E1B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2023-12-21T19:23:51+00:00</dcterms:created>
  <dcterms:modified xsi:type="dcterms:W3CDTF">2023-12-21T19:23:51+00:00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