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Koós Pál formatervező művész, egyetemi tanár lesz a MOME új rektora</w:t>
      </w:r>
      <w:bookmarkEnd w:id="1"/>
    </w:p>
    <w:p>
      <w:pPr/>
      <w:r>
        <w:rPr/>
        <w:t xml:space="preserve">2024. augusztus 1-től Koós Pál formatervező művész, egyetemi tanár, a MOME általános rektorhelyettese, oktatás-fejlesztési műhelyének vezetője tölti be egyetemünk rektori pozícióját az intézmény fenntartója, a Moholy-Nagy Művészeti Egyetemért Alapítvány döntése értelmében.</w:t>
      </w:r>
    </w:p>
    <w:p>
      <w:pPr/>
      <w:r>
        <w:rPr/>
        <w:t xml:space="preserve">Koós Pál az egyetem formatervező szakán diplomázott, pályafutása során számos általa tervezett termék került sorozatgyártásba, akusztikai formaterveivel, hangfalcsaládjaival elnyerte a Magyar Formatervezési Díjat, és több európai elismerést. Huszonhárom éve tanít a MOME-n - vezetésével intézményünk hallgatói számos hazai és külföldi díjat nyertek el. A kiemelkedő tervezőművészeti tevékenységet elismerő állami kitüntetés, a Ferenczy Noémi-díj birtokosa. Hosszú évek óta rektorhelyettesként, a képzéseink fejlesztésével foglalkozó szakmai műhely vezetőjeként szolgálja a MOME közösségét.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  Koós Pál formatervező művész, egyetemi tanár, a MOME általános rektorhelyettese, oktatás-fejlesztési műhelyének vezetője, leendő rektora.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https://hellosajto.hu/9832/koos-pal-formatervezo-muvesz-egyetemi-tanar-lesz-a-mome-uj-rektora/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F80CA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2023-12-21T19:14:30+00:00</dcterms:created>
  <dcterms:modified xsi:type="dcterms:W3CDTF">2023-12-21T19:14:30+00:00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