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magyar kormány és a Vienna Insurance Group elmélyíti az együttműködését</w:t>
      </w:r>
      <w:bookmarkEnd w:id="1"/>
    </w:p>
    <w:p>
      <w:pPr/>
      <w:r>
        <w:rPr/>
        <w:t xml:space="preserve">Stratégiai kérdésekről szóló együttműködési megállapodást írt alá a magyar kormány és a Vienna Insurance Group (VIG) Budapesten 2023. december 14-én. Az együttműködés a magyarországi biztosítási szektor sikeres közös fejlesztését és bővítését hivatott támogatni.</w:t>
      </w:r>
    </w:p>
    <w:p>
      <w:pPr/>
      <w:r>
        <w:rPr/>
        <w:t xml:space="preserve">Sikeres együttműködés</w:t>
      </w:r>
    </w:p>
    <w:p>
      <w:pPr/>
      <w:r>
        <w:rPr/>
        <w:t xml:space="preserve">A Vienna Insurance Group 2022 márciusában az Aegon Csoport magyarországi vállalatainak megvásárlásával piacvezetővé vált Magyarországon. A VIG magyarországi üzletágának irányítására megalakult holdingban a magyar állam 45 százalékos részesedést szerzett. Ezzel megalapozta a közös együttműködést, és elismerte biztosítási ágazat fontosságát a magyar állam számára. 2023. november 30-án a VIG 55-ről 90%-ra növelte részesedését a magyar üzletágban. A magyar állam továbbra is 10 százalékos részesedéssel rendelkezik az állami Corvinus holdingcégen keresztül.</w:t>
      </w:r>
    </w:p>
    <w:p>
      <w:pPr/>
      <w:r>
        <w:rPr/>
        <w:t xml:space="preserve">A VIG magyarországi érdekeltségeiben az állam részesedésének csökkentése mentén és az eddigi nagyon jó együttműködés folytatásaként a magyar kormány és a VIG között együttműködési megállapodás jött létre, amelyben mindkét fél kinyilvánította elkötelezettségét a további együttműködés mellett, valamint amellett, hogy a biztosítási szektor továbbra is kiemelt fontosságú a magyar állam számára. A megállapodást Nagy Márton gazdaságfejlesztési miniszter, valamint Hartwig Löger, a VIG vezérigazgatója, és Lehel Gábor igazgatósági tag 2023. december 14-én írta alá Budapesten.</w:t>
      </w:r>
    </w:p>
    <w:p>
      <w:pPr/>
      <w:r>
        <w:rPr/>
        <w:t xml:space="preserve">“Örülünk, hogy a magyar kormány nagyra értékeli cégcsoportunk hozzáértését és szakértelmét ezzel a jövőorientált partnerséggel, amit az immár 27 éves megszakítás nélküli magyarországi jelenlétünkkel és piacainkon egyértelműen követett hosszú távú stratégiánkkal hangsúlyozunk. A megállapodással örömmel teljesítjük azt a kívánságot, hogy piacvezetőként jelentős mértékben hozzájáruljunk a biztosítási koncepció további népszerűsítéséhez és a magyar gazdaság pozitív fejlődéséhez” – nyilatkozta Hartwig Löger, a Vienna Insurance Group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Drevenka Edit</w:t>
      </w:r>
    </w:p>
    <w:p>
      <w:pPr>
        <w:numPr>
          <w:ilvl w:val="0"/>
          <w:numId w:val="1"/>
        </w:numPr>
      </w:pPr>
      <w:r>
        <w:rPr/>
        <w:t xml:space="preserve">drevenka.edit@alfa.hu</w:t>
      </w:r>
    </w:p>
    <w:p>
      <w:pPr/>
      <w:r>
        <w:rPr/>
        <w:t xml:space="preserve">Eredeti tartalom: Alfa Vienna Insurance Group Biztosító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https://hellosajto.hu/9620/a-magyar-kormany-es-a-vienna-insurance-group-elmelyiti-az-egyuttmukodeset/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Alfa Vienna Insurance Group Biztosító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D799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2023-12-15T17:34:04+00:00</dcterms:created>
  <dcterms:modified xsi:type="dcterms:W3CDTF">2023-12-15T17:34:04+00:00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