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30 százalékkal drágult a kukorica-vetőmag</w:t>
      </w:r>
      <w:bookmarkEnd w:id="1"/>
    </w:p>
    <w:p>
      <w:pPr/>
      <w:r>
        <w:rPr/>
        <w:t xml:space="preserve">Kukoricát 28 327 hektáron szaporítottak 2022-ben, ami 10 százalékos területcsökkenést mutatott az előző időszakhoz mérten. Fémzárolásra 93 718 tonna került 335 fajta felhasználásával. Ebből 4 fajta szuperelit, 48 fajtaelit, míg 286 fajta HF1 szaporítási fokkal rendelkezett. Kukoricavetőmagot a legnagyobb arányban Jász-Nagykun-Szolnok és Békés vármegyében állítottak elő. A végfelhasználók 1 tonna hibrid kukorica-vetőmagért átlagosan 2749 ezer forintot fizettek 2023 tavaszán, 30 százalékkal többet, mit egy évvel korábban. 2023 tavaszán 19,5 ezer tonna hibrid vetőmag került a gazdákhoz árunövény-alapanyagként a jelentések alapján.</w:t>
      </w:r>
    </w:p>
    <w:p>
      <w:pPr/>
      <w:r>
        <w:rPr/>
        <w:t xml:space="preserve">Napraforgót 2530 hektáron állítottak elő 2022-ben, másfél százalékkal nagyobb területen, mint 2021-ben. A teljes terület kétharmada a dél-dunántúli régióban található. A szaporítások alkalmával 25 fajtát használtak fel az előállítók, ezen belül pedig a fajták elsődlegesen I. szaporítási fokkal rendelkeztek, az elit és szuperelit fokozat nem érte el a fél hektárt sem. Az alkalmazott fajták közül 5 államilag minősített volt. Egy tonna napraforgóhibrid értékesítési átlagára 7715 ezer forint volt 2023-ban, ami közel 14 százalékos növekedést jelentett az előző évi időszakhoz viszonyítva.</w:t>
      </w:r>
    </w:p>
    <w:p>
      <w:pPr/>
      <w:r>
        <w:rPr/>
        <w:t xml:space="preserve">Őszi káposztarepcét 2022-ben 1980 hektár szaporítóterületen állítottak elő. Fémzárolásra 4546 tonna alapanyag került. Egy tonna őszi káposztarepce-hibridért átlagosan 12 401 ezer forintot fizettek a végfelhasználók 2022 őszén, 29 százalékkal többet, mint egy évvel korábban.</w:t>
      </w:r>
    </w:p>
    <w:p>
      <w:pPr/>
      <w:r>
        <w:rPr/>
        <w:t xml:space="preserve">További információk e témában a Vetőmag-forgalmazás 2022.07.01. – 2023.06.30. című kiadványunkban olvashatók, mely innen érhető el: 1.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https://hellosajto.hu/9607/30-szazalekkal-dragult-a-kukorica-vetomag/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A1605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2023-12-14T20:00:18+00:00</dcterms:created>
  <dcterms:modified xsi:type="dcterms:W3CDTF">2023-12-14T20:00:18+00:00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