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Corvinus-kutatás: újfajta matekélmények kellenek a fenntartható gazdasági döntésekhez</w:t>
      </w:r>
      <w:bookmarkEnd w:id="1"/>
    </w:p>
    <w:p>
      <w:pPr/>
      <w:r>
        <w:rPr/>
        <w:t xml:space="preserve">Hosszan tanuljuk, de kevesen értjük, ezért érdemes fenntarthatósági szempontból újragondolni a matematikához való viszonyunkat – állítja Farkas-Kis Máté, a Corvinus egyetem kutatója.</w:t>
      </w:r>
    </w:p>
    <w:p>
      <w:pPr/>
      <w:r>
        <w:rPr/>
        <w:t xml:space="preserve">Az üzleti alkalmazásokban használt mesterséges intelligenciát esettanulmányok segítségével bemutató kötet jelent meg november végén a neves Routledge kiadónál Artificial Intelligence for Business címmel. Ebben a Budapesti Corvinus Egyetem kutatója, Farkas-Kis Máté is jegyez egy könyvfejezetet, amiben arra hívja fel a figyelmet, hogy a digitális forradalom kiaknázása, valamint napjaink egyik legnagyobb gazdasági kihívása, a fenntarthatóságra való átállás nem létezhet színvonalas döntések nélkül, amihez színvonalas matematikai oktatás kell. </w:t>
      </w:r>
    </w:p>
    <w:p>
      <w:pPr/>
      <w:r>
        <w:rPr/>
        <w:t xml:space="preserve">Egy vállalat életében szinte nincs olyan döntési helyzet, amely ne járna együtt valamilyen pénzügyi elemzéssel, ezek értelmezése viszont a számok megértéséhez kötődik. Ezért amikor vezetői gondolkodásról és döntéshozatalról beszélünk, a matematikai tanulmányokat nem lehet megkerülni, hiszen azok azt a célt szolgálják, hogy megtanítsanak gondolkodni, problémákat megoldani; így óriási szerepük van a vezetői döntések minőségében. Azt ugyanakkor számos tanulmány kimutatta korábban, hogy a pszichológiai – érzelmi és motivációs – hatások miatt a valós döntéshozatal eltér a racionális szabályoktól; ilyenkor csak korlátozott racionalitás érvényesül. A racionalitás letéteményese, a matematikai ismeretekkel kapcsolatos önkép pedig erősen negatív, ezért gyakori a teljesítményszorongás, ez blokkolja az agy munkamemóriáját, ami hátrányosan hat a számolási képességekre, így további hatást gyakorol erre a jelenségre. </w:t>
      </w:r>
    </w:p>
    <w:p>
      <w:pPr/>
      <w:r>
        <w:rPr/>
        <w:t xml:space="preserve">Milyen legyen a hatékony és fenntartható matematikaoktatás? </w:t>
      </w:r>
    </w:p>
    <w:p>
      <w:pPr/>
      <w:r>
        <w:rPr/>
        <w:t xml:space="preserve">Farkas-Kis Máté az ENSZ fenntarthatósági definícióját javasolja újszerűen alkalmazni a matematikaoktatás megújításában. Annak a fő gondolatnak az analógiájára, hogy a jelen szükségleteit úgy kell kielégíteni, hogy közben nem csökkentjük a jövő nemzedékek képességét saját szükségleteik kielégítésére, a fenntarthatósági szemléletű matematikaoktatásnak is olyan gondolkodást kell ösztönöznie, amely nem csökkenti a jövő generációinak önbecsülését, önmegvalósítási képességét. Farkas-Kis az ehhez kapcsolódó három elvet is adaptálta a matematikaoktatásra.  </w:t>
      </w:r>
    </w:p>
    <w:p>
      <w:pPr/>
      <w:r>
        <w:rPr/>
        <w:t xml:space="preserve">Az ENSZ egyik fenntarthatósági alapelve, hogy amit a környezetünkbe bocsátunk ki, az nem haladhatja meg a környezet befogadó- és feldolgozóképességét. Ennek mintájára a megtanítani kívánt matematikai ismeretek mennyisége sem haladhatja meg a tanulók befogadó- és feldolgozóképességét.  </w:t>
      </w:r>
    </w:p>
    <w:p>
      <w:pPr/>
      <w:r>
        <w:rPr/>
        <w:t xml:space="preserve">A másik fenntarthatósági alapelv az, hogy amit a környezetből kiveszünk, nem haladhatja meg a környezet regenerációs képességét. Eszerint a matematikatanításban sem haladhatja meg az elvárt teljesítmény a tanulók teljesítőképességét.  </w:t>
      </w:r>
    </w:p>
    <w:p>
      <w:pPr/>
      <w:r>
        <w:rPr/>
        <w:t xml:space="preserve">Az ENSZ harmadik fenntarthatósági alapelve azt mondja ki, hogy a nem megújuló erőforrások felhasználási mértéke nem haladhatja meg azt a mértéket, amellyel megújuló erőforrásokkal tudjuk helyettesíteni őket. Hasonlóképpen, ha a matematikaoktatásban a tanulók önértékelése csökken egy probléma rossz megoldása miatt, ez a csökkenés nem haladhatja meg azt a szintet, ahonnan a tanulók már nem akarnak a megértéshez és önmegvalósításhoz visszatérni. </w:t>
      </w:r>
    </w:p>
    <w:p>
      <w:pPr/>
      <w:r>
        <w:rPr/>
        <w:t xml:space="preserve">„Az eredmények azt sugallják, hogy a pedagógus kulcsszerepet játszik a matematikaoktatás fenntarthatósági szemléletű megújításában. További kutatásokra van szükség ahhoz, hogy még mélyebben megértsük a matematikához való viszonyunkat és tovább javítsuk döntési képességeinket” – hangsúlyozta Farkas-Kis Máté. </w:t>
      </w:r>
    </w:p>
    <w:p>
      <w:pPr/>
      <w:r>
        <w:rPr/>
        <w:t xml:space="preserve">Olyan matematikaoktatásra van szükség, ahol nem vész el a kezdeti pozitív élmény </w:t>
      </w:r>
    </w:p>
    <w:p>
      <w:pPr/>
      <w:r>
        <w:rPr/>
        <w:t xml:space="preserve">A Corvinus egyetem kutatója a javaslatokat egy online kérdőív eredményei alapján állította össze, amellyel azt vizsgálta, milyen jellemző attitűdök azonosíthatók a matematikával kapcsolatban, milyen hatással vannak rájuk a tapasztalatok és annak megítélése, hogy mi a matematika szerepe. Magyarországon a matematikát 12 éven át oktatják; és a könyvfejezetben megosztott eredmények szerint az oktatási szinteken előrehaladva egyre csökken a válaszadók teljesítménye. Míg az általános iskolában emlékezetük szerint 91%-uk legalább 4-eseket kapott matematikából, addig a középiskolában ez az arány 76 százalékra csökken, a felsőoktatásban már csak 54%, a tudományos fokozat megszerzése alatt pedig kevesebb 40%-nál. Ez utóbbi kategória kétpólusúvá vált, egyharmadnyian vannak azok is, akik bevallásuk szerint nem értenek a matematikához. Azon a tízes skálán viszont, amely azt mérte, hogy mennyire racionálisak a döntéseikben, az átlag 7,4 lett, tehát az emberek többsége szereti azt hinni, hogy racionálisan hozza meg a döntéseit. </w:t>
      </w:r>
    </w:p>
    <w:p>
      <w:pPr/>
      <w:r>
        <w:rPr/>
        <w:t xml:space="preserve">A kérdőívet kitöltők 80%-a szerint a matematikatanulásnak van haszna, mert megtanít a logikus gondolkodásra. A legtöbben megértették tehát, hogy bár a matematikai teljesítményt jellemzően számítási feladatokkal mérik, a matematika nem csak a számolásról szól. A vizsgálat arra is kitért, hogy a válaszadók szerint mennyire hasznos a matematikatanulás bizonyos szakmákhoz. A várakozásoknak megfelelően nagyon hasznosnak tartották a matematikát a számokkal foglalkozó és a diplomához kötött szakmák műveléséhez – a kultúra, a művészet és a sport kivételével –, viszont a jellemzően humán, adminisztratív vagy egyszerű tevékenységek kapcsán nem sok előnyt láttak a matematikai műveltségben.  </w:t>
      </w:r>
    </w:p>
    <w:p>
      <w:pPr/>
      <w:r>
        <w:rPr/>
        <w:t xml:space="preserve">Tehát ha a fenntarthatóságot biztosító menedzsmentmodelleket akarunk kialakítani, akkor az az elvárás, hogy fenntarthatósággal foglalkozó döntéshozók megfelelő matematikai képzettséggel rendelkezzenek. Ehhez pedig a jelenleginél jobb matematikai ismeretekre és jobb, módszertanában megújított matematikai oktatásra van szükség. Olyanra, ahol nem vesznek el útközben a kezdeti sikerek, ahol a tanulók az esetleges kudarcok okait nem a „matekos agy” hiányában keresik, és ahol megőrizhetik a kezdeti pozitív élményeket a matematikával a későbbi tanulmányi céljaik eléréséhez.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0831946755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  Farkas-Kis Máté, a Corvinus egyetem kutatója.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https://hellosajto.hu/9436/corvinus-kutatas-ujfajta-matekelmenyek-kellenek-a-fenntarthato-gazdasagi-dontesekhez/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6C0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2023-12-08T16:01:15+00:00</dcterms:created>
  <dcterms:modified xsi:type="dcterms:W3CDTF">2023-12-08T16:01:15+00:00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