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hetedik Termékmustra főszereplői a párizsik</w:t>
      </w:r>
      <w:bookmarkEnd w:id="1"/>
    </w:p>
    <w:p>
      <w:pPr/>
      <w:r>
        <w:rPr/>
        <w:t xml:space="preserve">Újabb népszerű termékkör vett részt a Nébih Termékmustráján: ezúttal párizsik kerültek az asztalra. A vizsgálatfolyamat eredménye alapján 13 termék gyártója, forgalmazója nyerte el a pályázás lehetőségét a KMÉ-védjegy arany fokozatára.</w:t>
      </w:r>
    </w:p>
    <w:p>
      <w:pPr/>
      <w:r>
        <w:rPr/>
        <w:t xml:space="preserve">A Nemzeti Élelmiszerlánc-biztonsági Hivatal (Nébih) szakemberei ezúttal párizsikat vizsgáltak a Termékmustra, vagyis a Nébih komplex vizsgálati rendszerében. A kínálatot feltérképező polcfelmérést és a nevezést követően összesen 38 termék került nagyító alá a hivatal laboratóriumaiban. A szeletelt és rúd kiszerelésű párizsik jelölésvizsgálatát is elvégezték a szakemberek.</w:t>
      </w:r>
    </w:p>
    <w:p>
      <w:pPr/>
      <w:r>
        <w:rPr/>
        <w:t xml:space="preserve">A minőségmustrán végül 19 párizsi vehetett részt, ahol az Agrárminisztérium és a Nébih munkatársai mellett a termékcsoport gyártói és forgalmazói, szakbizottságok, egyesületek, szakmai szervezetek képviselői, dietetikusok, gasztronómiai szakértők és egyetemi oktatók kóstolták meg és értékelték a termékeket.</w:t>
      </w:r>
    </w:p>
    <w:p>
      <w:pPr/>
      <w:r>
        <w:rPr/>
        <w:t xml:space="preserve">A csomagolásvizsgálatot követően kialakultak a végleges pontszámok. Az összesített eredmények alapján 13 párizsi, húsösszetételük szerint két baromfi, négy sertés, három borjú és sertés, három marha és sertés, valamint egy marha párizsi, került a legjobbak közé. Ezzel az adott termékek gyártója, forgalmazója számára megnyílt a lehetőség a KMÉ arany fokozatának pályázására.</w:t>
      </w:r>
    </w:p>
    <w:p>
      <w:pPr/>
      <w:r>
        <w:rPr/>
        <w:t xml:space="preserve">A KMÉ minőségrendszerről, valamint a védjegyes termékekről minden információ megtalálható a kme.hu weboldalon.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https://hellosajto.hu/9279/a-hetedik-termekmustra-foszereploi-a-parizsik/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295E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2023-12-05T19:19:36+00:00</dcterms:created>
  <dcterms:modified xsi:type="dcterms:W3CDTF">2023-12-05T19:19:36+00:00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