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paprika termelői ára 18–21 százalékkal növekedett</w:t>
      </w:r>
      <w:bookmarkEnd w:id="1"/>
    </w:p>
    <w:p>
      <w:pPr/>
      <w:r>
        <w:rPr/>
        <w:t xml:space="preserve">A KSH adatai szerint Magyarországon 1,35 ezer hektárról 84,07 ezer tonna paprikát takarítottak be 2022-ben. Magyarország zöldpaprikából nettó exportőr. A KSH adatai szerint a zöldpaprika exportvolumene 18,62 ezer tonnára (+15 százalék) nőtt, exportértéke 29,52 millió euróra (+24 százalék) emelkedett 2023 első kilenc hónapjában az előző év azonos időszakához képest. Az import volumene 6,96 ezer tonnára (+8 százalék), értéke 10,67 millió euróra (+23 százalék) nőtt ugyanekkor. A zöldpaprika külkereskedelmének aktívuma 18,8 millió euróra (+25 százalék) emelkedett az egy évvel korábbi 10,6 millió euróról. A friss zöldpaprika legnagyobb exportpiacára, Németországba 6 százalékkal 9,25 ezer tonnára csökkent, ugyanakkor Szlovákia felé 36 százalékkal 3,11 ezer tonnára, Csehország felé 16 százalékkal 1,90 ezer tonnára nőtt a kivitel a megfigyelt időszakban.</w:t>
      </w:r>
    </w:p>
    <w:p>
      <w:pPr/>
      <w:r>
        <w:rPr/>
        <w:t xml:space="preserve">Az AKI PÁIR adatai szerint a Budapesti Nagybani Piacon a belföldi termesztésű, tölteni való édes paprika egész évben kapható: a kilogrammos kiszerelésű, kisebb méretű (30–70 mm-es) paprika termelői ára 21 százalékkal 733 forint/kilogrammra, a nagyobb méretű (70 mm+) ára 18 százalékkal 931 forint/kilogrammra emelkedett 2023 1–48. hetében az előző év azonos időszakának átlagárához képest. Spanyolországból és Marokkóból március végéig érkezett 70 mm feletti méretű tölteni való édes paprika. Az év végéhez közeledve a 48. héttől jelent meg ismét az import (spanyolországi) tölteni való édes paprika a kínálatban 900 forint/kilogramm átlagáron (+29 százalék az egy évvel korábbihoz képest).</w:t>
      </w:r>
    </w:p>
    <w:p>
      <w:pPr/>
      <w:r>
        <w:rPr/>
        <w:t xml:space="preserve">További információk e témában az Agrárpiaci jelentések – Zöldség, gyümölcs és bor című kiadványunkban olvashatók, mely innen érhető el: 24. szám.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+36 1 217 1011</w:t>
      </w:r>
    </w:p>
    <w:p>
      <w:pPr>
        <w:numPr>
          <w:ilvl w:val="0"/>
          <w:numId w:val="1"/>
        </w:numPr>
      </w:pPr>
      <w:r>
        <w:rPr/>
        <w:t xml:space="preserve">aki@aki.gov.hu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29.49218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Agrárközgazdasági Intézet
                <w:br/>
                <w:br/>
              </w:t>
            </w:r>
          </w:p>
        </w:tc>
      </w:tr>
    </w:tbl>
    <w:p>
      <w:pPr/>
      <w:r>
        <w:rPr/>
        <w:t xml:space="preserve">Eredeti tartalom: Agrárközgazdasági Intézet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https://hellosajto.hu/9267/a-paprika-termeloi-ara-18-21-szazalekkal-novekedett/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2023-12-05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Agrárközgazdasági Intézet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2D8233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2023-12-05T18:59:52+00:00</dcterms:created>
  <dcterms:modified xsi:type="dcterms:W3CDTF">2023-12-05T18:59:52+00:00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