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településeken válik elérhetővé a Vodafone gigabites internete</w:t>
      </w:r>
      <w:bookmarkEnd w:id="1"/>
    </w:p>
    <w:p>
      <w:pPr/>
      <w:r>
        <w:rPr/>
        <w:t xml:space="preserve">A közelmúltban 8 vármegye 71 településén végzett hálózatfejlesztési munkálatokat a Vodafone Magyarország, melynek köszönhetően november végétől újabb közel 180 ezer háztartásban lesz elérhető a szolgáltató 1 gigabit* sebességű vezetékes internetszolgáltatása. A fejlesztéssel a szolgáltató üzemeltetésében lévő vezetékes hálózatának 81%-án tapasztalhatják meg a Vodafone-ügyfelek az otthoni szórakozás élményét a nagykapacitású, szupergyors internettel és TV élménnyel.</w:t>
      </w:r>
    </w:p>
    <w:p>
      <w:pPr/>
      <w:r>
        <w:rPr/>
        <w:t xml:space="preserve">A Vodafone Magyarország az elmúlt években folyamatosan dolgozott kábelhálózatainak fejlesztésén és korszerűsítésén, hogy minél szélesebb körben tegye elérhetővé és megfizethetővé a digitális technológiák nyújtotta lehetőségeket. Hálózatfejlesztési folyamatának újabb mérföldköveként a szolgáltató most közel 180 ezer háztartással bővíti tovább hálózati kapacitását. Ennek eredményeképp november végétől országszerte újabb régiókban és településeken válik elérhetővé a Vodafone gigabit sebességű vezetékes internete, ezzel lefedve a szolgáltató üzemeltetésében lévő vezetékes hálózatának 81%-át.</w:t>
      </w:r>
    </w:p>
    <w:p>
      <w:pPr/>
      <w:r>
        <w:rPr/>
        <w:t xml:space="preserve">A mostani fejlesztésekkel érintett településeken, november 28. és december 5. között folyamatosan teszi elérhetővé a szolgáltató a szupergyors, 1 gigabit sebességű vezetékes internetet.</w:t>
      </w:r>
    </w:p>
    <w:p>
      <w:pPr/>
      <w:r>
        <w:rPr/>
        <w:t xml:space="preserve">Érintett települések:</w:t>
      </w:r>
    </w:p>
    <w:p>
      <w:pPr/>
      <w:r>
        <w:rPr/>
        <w:t xml:space="preserve">Bács-Kiskun vármegye: Kiskunfélegyháza</w:t>
      </w:r>
    </w:p>
    <w:p>
      <w:pPr/>
      <w:r>
        <w:rPr/>
        <w:t xml:space="preserve">Békés vármegye: Gyomaendrőd</w:t>
      </w:r>
    </w:p>
    <w:p>
      <w:pPr/>
      <w:r>
        <w:rPr/>
        <w:t xml:space="preserve">Borsod-Abaúj-Zemplén vármegye: Kazincbarcika</w:t>
      </w:r>
    </w:p>
    <w:p>
      <w:pPr/>
      <w:r>
        <w:rPr/>
        <w:t xml:space="preserve">Csongrád-Csanád vármegye: Csongrád</w:t>
      </w:r>
    </w:p>
    <w:p>
      <w:pPr/>
      <w:r>
        <w:rPr/>
        <w:t xml:space="preserve">Fejér vármegye: Agárd, Baracska, Dinnyés, Ercsi, Gárdony, Gyúró, Kajászó, Kápolnásnyék, Martonvásár, Mór, Nagyveleg, Tordas, Velence</w:t>
      </w:r>
    </w:p>
    <w:p>
      <w:pPr/>
      <w:r>
        <w:rPr/>
        <w:t xml:space="preserve">Pest vármegye: Budajenő, Budakalász, Cegléd, Ceglédbercel, Csemő, Csomád, Csörög, Dánszentmiklós, Dunaharaszti, Farmos, Kiskunlacháza, Leányfalu, Makád, Páty, Penc, Pilisborosjenő, Pilisszentlászló, Pomáz, Ráckeve, Rád, Százhalombatta, Szentendre, Szigetbecse, Szigetcsép, Szigetszentmárton, Szigetújfalu, Sződ, Sződliget, Taksony, Tápiógyörgye, Tápiószele, Tápiószőlős, Tárnok, Telki, Tök, Újszilvás, Üröm, Vác, Vácduka, Váchartyán, Vácrátót, Zsámbék</w:t>
      </w:r>
    </w:p>
    <w:p>
      <w:pPr/>
      <w:r>
        <w:rPr/>
        <w:t xml:space="preserve">Szabolcs-Szatmár-Bereg vármegye: Újfehértó</w:t>
      </w:r>
    </w:p>
    <w:p>
      <w:pPr/>
      <w:r>
        <w:rPr/>
        <w:t xml:space="preserve">Veszprém vármegye: Alsóörs, Balatonalmádi, Balatonfüred, Balatonfűzfő, Bánd, Csopak, Felsőörs, Herend, Lovas, Paloznak, Szentgál</w:t>
      </w:r>
    </w:p>
    <w:p>
      <w:pPr/>
      <w:r>
        <w:rPr/>
        <w:t xml:space="preserve">A Gigabit szolgáltatásra váltás lehetőségeiről, illetve annak elérhetőségéről bővebb információ a Vodafone Magyarország honlapján lakossági előfizetők részére itt érhető el, kisvállalkozások számára pedig az alábbi linken.</w:t>
      </w:r>
    </w:p>
    <w:p>
      <w:pPr/>
      <w:r>
        <w:rPr/>
        <w:t xml:space="preserve">*A gigabit sebesség alatt a Maximális letöltési sebesség (1000 Mbps) értendő.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sajto@vodafone.com</w:t>
      </w:r>
    </w:p>
    <w:p>
      <w:pPr/>
      <w:r>
        <w:rPr/>
        <w:t xml:space="preserve">Eredeti tartalom: Vodafone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https://hellosajto.hu/9138/ujabb-telepuleseken-valik-elerhetove-a-vodafone-gigabites-internete/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Vodafone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3B6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2023-12-01T17:30:16+00:00</dcterms:created>
  <dcterms:modified xsi:type="dcterms:W3CDTF">2023-12-01T17:30:16+00:00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