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Esély egy állat, egy rovar vagy egy növény életben maradására</w:t>
      </w:r>
      <w:bookmarkEnd w:id="1"/>
    </w:p>
    <w:p>
      <w:pPr/>
      <w:r>
        <w:rPr/>
        <w:t xml:space="preserve">A K&amp;H állatbarát ligetek program indulását támogatják a pénzintézet ügyfelei</w:t>
      </w:r>
    </w:p>
    <w:p>
      <w:pPr/>
      <w:r>
        <w:rPr/>
        <w:t xml:space="preserve">A K&amp;H ügyfelei szeptember közepe óta több, mint 17 millió forintot gyűjtöttek össze őshonos állat- és növényfajok természetes élőhelyének rehabilitációjára. Az akció az év végéig folytatódik, a helyi természeti sokszínűséget is támogatja a most induló K&amp;H állatbarát ligetek program azzal, hogy zöld területet teremt az oktatási intézmények udvarán. Így a fiatalok és pedagógusaik megtapasztalhatják a fák és bokrok jótékony hatásait és megfigyelhetik a madarakat, rovarokat, sünöket természetes közegükben. A programra az iskolák és óvodák 2024. január 25-ig nyújthatják be jelentkezésüket a www.allatbaratligetek.hu oldalon.</w:t>
      </w:r>
    </w:p>
    <w:p>
      <w:pPr/>
      <w:r>
        <w:rPr/>
        <w:t xml:space="preserve">Az elmúlt években a természet sokszínűsége, az állat és növényfajok száma az emberi tevékenységek következtében jelentős mértékben lecsökkent. A biodiverzitás támogatása ezért világszerte kulcsszóvá vált a környezetvédelmi irányvonalak megalkotásakor. Az Európai Unió 2030-ra szóló biodiverzitási stratégiájának célja, hogy 2050-re a világ ökoszisztémái helyreálljanak, ellenállóak és megfelelően védettek legyenek. Ehhez a magyar jogrend is igazodott a biológiai sokféleség megőrzésének 2030-ig szóló nemzeti stratégiájával.</w:t>
      </w:r>
    </w:p>
    <w:p>
      <w:pPr/>
      <w:r>
        <w:rPr/>
        <w:t xml:space="preserve">Magyarországon ma már több mint 2000 állat- és növényfajt fenyegeti a kihalás veszélye. A védett fajok közé tartozik például a néhány évtizede még sok egyedet számláló keleti sün, gyurgyalag, nádirigó és a gesztenyefa is. Kutatások kimutatták, hogy az elmúlt 30-35 évben Európában a beporzó rovarok száma is 70 százalékkal csökkent. Márpedig nélkülük nem lesz több gyümölcs, méz és számos haszonnövény, amihez ezeknek a rovaroknak a beporzó tevékenysége szükséges. A biológiai sokféleség megőrzése szükséges még több életfeltétel biztosításához: a tiszta levegőhöz és vízhez, az élelmiszertermeléshez szükséges alapanyagokhoz, a jó minőségű talajhoz. Emellett fontos azt is hangsúlyozni, hogy az adott területen őshonos és sokszínű természet képes leginkább ellenállni a környezeti változásoknak, mindannyiunk számára élhető bolygót biztosítva.</w:t>
      </w:r>
    </w:p>
    <w:p>
      <w:pPr/>
      <w:r>
        <w:rPr/>
        <w:t xml:space="preserve">„A fenntartható fejlődés építőkockáit együtt kell egymásra helyeznünk - a magánembereknek, az államnak, a vállalatoknak egyaránt hozzá kell járulniuk a saját szintjükön ahhoz, hogy a Föld élhető maradjon” - hangsúlyozza Horváth Magyary Voljč Nóra, a K&amp;H, a Euromoney „Legjobb fenntarthatósági bank Magyarországon 2023" díj nyertesének kommunikációs vezetője. „Az elmúlt egy évben nagy népszerűségnek örvendő K&amp;H hűsítő ligetek programot továbbfejlesztettük, és elindítjuk K&amp;H állatbarát ligetek programunkat, hogy egy még változatosabb természetes környezetet hozzunk létre az iskolák, óvodák udvarán. Így a gyerekek és pedagógusaik amellett, hogy a növények jótékony hatásait élvezhetik, még az állatokat is közelebbről megfigyelhetik. A mostani fiatalok edukációja, a természet erejének megismertetése kulcsfontosságú ahhoz, hogy a jövő generációja alapvetőnek tekintse, hogy növényekkel, állatokkal vegye körbe magát, organikus egységet alkotva az élővilággal. Ennek a legharmonikusabb módja az, ha a gyermekek a természeti egység részeivé válhatnak, alkotóelemüknek tekinthetik magukat, hiszen közvetlen környezetükben jelen vannak a növények, állatok.”</w:t>
      </w:r>
    </w:p>
    <w:p>
      <w:pPr/>
      <w:r>
        <w:rPr/>
        <w:t xml:space="preserve">A K&amp;H állatbarát ligetek programra a magyar általános iskolák, középiskolák és óvodák pályázhatnak az www.allatbaratligetek.hu oldalon 2024. január 25-ig. A nyertes intézmények udvarán a K&amp;H a 10 millió Fa Alapítvány szakmai együttműködésével egy 100 négyzetméternyi területet ültet be változatos, a rovarok számára is vonzó növényekkel 2024 márciusától. A kihelyezett madárodúknak, -etetőknek, -itatóknak és sünlakhelyeknek köszönhetően pedig a tollas és tüskés állatoknak is vonzó élőhelyet kínál. A program magában foglalja a gyermekek környezetvédelmi edukációját is, amely része a 10 millió Fa Alapítvány által összeállított oktatási anyag, valamint egy helybmegvalósuló játékos aktivitás is.</w:t>
      </w:r>
    </w:p>
    <w:p>
      <w:pPr/>
      <w:r>
        <w:rPr/>
        <w:t xml:space="preserve">A program megvalósításához az ügyfelek is hozzájárulhatnak. Minden egyes Kate-tel, a K&amp;H mesterséges intelligenciára épülő, az országban egyetlen hangalapú pénzügyi digitális asszisztensével történő kapcsolatba lépés után a bank saját bevételeiből 100 forintot különít el az élőhely-rehabilitációs célok megvalósítására. Eddig közel 14 millió forint gyűlt össze erre a célra a K&amp;H ügyfeleinek bevonásával.  Az akció az év végéig folytatódik. A https://www.kh.hu/fenntarthatosag  honlapon nyomon követhető, hogy éppen hol tart a gyűjtés.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sajto@kh.hu</w:t>
      </w:r>
    </w:p>
    <w:p>
      <w:pPr/>
      <w:r>
        <w:rPr/>
        <w:t xml:space="preserve">Eredeti tartalom: K&amp;amp;H Bank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https://hellosajto.hu/9041/esely-egy-allat-egy-rovar-vagy-egy-noveny-eletben-maradasara/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B512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2023-11-29T20:40:26+00:00</dcterms:created>
  <dcterms:modified xsi:type="dcterms:W3CDTF">2023-11-29T20:40:26+00:00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