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első euró alapú részvénykibocsátás a BÉT-en: A Shopper Park Plus csengetett</w:t>
      </w:r>
      <w:bookmarkEnd w:id="1"/>
    </w:p>
    <w:p>
      <w:pPr/>
      <w:r>
        <w:rPr/>
        <w:t xml:space="preserve">Eredményesen lezajlott a Budapesti Értéktőzsde történetének első euró alapú részvénykibocsátása. A Shopper Park Plus nyilvános részvényértékesítés (IPO) keretében összesen mintegy 37,2 millió euró értékben vont be tőkét, egyúttal bevezette részvényeit a BÉT Prémium Kategóriájába. A Shopper Park Plus a régióban is kiemelkedő méretűnek tekinthető, 18 egységből álló kiskereskedelmi ingatlanportfóliót kezel. Célja, hogy középtávon a régió legnagyobb bevásárlópark-tulajdonosává és üzemeltetőjévé váljon, amelyet a nyilvános piacra lépés is jelentősen támogathat.</w:t>
      </w:r>
    </w:p>
    <w:p>
      <w:pPr/>
      <w:r>
        <w:rPr/>
        <w:t xml:space="preserve">A Shopper Park Plus tőzsdei bevezetésével a Prémium Kategória immár 23 kibocsátót számlál. A tőzsdei kereskedés indulását ünnepélyes csengetéssel üdvözölte a hazai tőkepiac a BÉT székhelyén, amelyen többek között Végh Richárd, a Budapesti Értéktőzsde vezérigazgatója és Bárány Kristóf, a Shopper Park Plus igazgatósági elnöke is részt vett.</w:t>
      </w:r>
    </w:p>
    <w:p>
      <w:pPr/>
      <w:r>
        <w:rPr/>
        <w:t xml:space="preserve">A Shopper Park Plus nyilvános részvényértékesítése felülmúlta az előzetes várakozásokat: a lakossági befektetők részéről 67, az intézményi befektetők részéről közel 78 százalékos túljegyzéssel zárult. A társaság végül 37,21 millió euró (hozzávetőlegesen 14 milliárd forint) értékű tőkeemelést hajtott végre. A BÉT Prémium Kategóriájában a Shopper Park Plusnak a kereskedés megkezdésével összesen 11 577 618 darab részvénye jelenik meg, bevezetési áron (10,8 EUR) számolva összesen 125 millió euró (kb. 47 milliárd forint) értékben.</w:t>
      </w:r>
    </w:p>
    <w:p>
      <w:pPr/>
      <w:r>
        <w:rPr/>
        <w:t xml:space="preserve">A Shopper Park Plus a kelet-közép-európai ingatlanpiacon meghatározó Adventum csoport részeként működik, és jelenleg 18 kiskereskedelmi ingatlant üzemeltet a térségben. A vállalat portfóliója magában foglal 4 csehországi és 14 magyarországi egységet, amelyek összesen több mint 320 ezer négyzetméter bruttó bérelhető területen helyezkednek el, közel 600 üzlethelyiséget kínálva.</w:t>
      </w:r>
    </w:p>
    <w:p>
      <w:pPr/>
      <w:r>
        <w:rPr/>
        <w:t xml:space="preserve">A nyilvános piacra lépéssel a Shopper Park Plus (SPLUS) megerősítette elkötelezettségét a tőkepiaci fejlődés mellett. A kibocsátás egyúttal jelentős mérföldkő a vállalat történetében, és tovább erősíti a cég vezető pozícióját a kiskereskedelmi ingatlanpiacon.</w:t>
      </w:r>
    </w:p>
    <w:p>
      <w:pPr/>
      <w:r>
        <w:rPr/>
        <w:t xml:space="preserve">Az eseményen a részvényjegyzést forgalmazóként támogató Concorde Értékpapír Zrt. és OTP Bank képviselői, a Concorde MB Partners képviselői, a jogi tanácsadók részéről a Hümpfner&amp;Associates, a Deloitte Legal Göndöcz és Társai Ügyvédi Iroda és az Allen &amp; Overy Kádár Ügyvédi Iroda képviselői, az adótanácsadó Deloitte Zrt. képviselői, az Ernst &amp; Young Könyvvizsgáló Kft. képviselői, valamint a 2022-es akvizíció során a portfólió megvásárlásának finanszírozására hitelkeretet biztosító banki konzorcium, az OTP Bank Nyrt. és az Erste Group (az Erste Group Bank AG és az Erste Bank Hungary Zrt.) képviselői is jelen voltak.</w:t>
      </w:r>
    </w:p>
    <w:p>
      <w:pPr/>
      <w:r>
        <w:rPr/>
        <w:t xml:space="preserve">"Már a 2022-es ingatlanportfólió-akvizíciót követően elindítottuk az előkészítő folyamatot annak érdekében, hogy még az idén be lehessen vezetni a BÉT Prémium kategóriájába a kiskereskedelmi bevásárlópark-portfóliót tulajdonló társaságot. A tőkepiaci megjelenés még transzparensebbé teszi a működést, miközben a sikeres tőzsdei bevezetést követően elérni kívánt szabályozott ingatlanbefektetési társaság (SZIT) forma adóelőnyökkel is bír. Eltökélt célunk, hogy a Shopper Park Plus hosszabb távon a kelet-közép-európai régió egyik legjelentősebb retail park portfólió tulajdonosává és üzemeltetőjévé válhasson." – mondta el a bevezetés kapcsán Bárány Kristóf, a Shopper Park Plus Igazgatóságának elnöke.</w:t>
      </w:r>
    </w:p>
    <w:p>
      <w:pPr/>
      <w:r>
        <w:rPr/>
        <w:t xml:space="preserve">"A tőzsdén keresztül elérhető tőkepiaci források a banki finanszírozással kombinálva képesek finanszírozni a hazai vállalatok növekedési, beruházási céljait, ami jelentős forrása a gazdasági növekedésnek és versenyképességnek. Ennek kiváló példája a Shopper Park Plus tőzsdei megjelenése."  – hangsúlyozta Végh Richárd, a Budapesti Értéktőzsde vezérigazgatója.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media@bse.hu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8.78906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</w:tbl>
    <w:p>
      <w:pPr/>
      <w:r>
        <w:rPr/>
        <w:t xml:space="preserve">Eredeti tartalom: Budapesti Értéktőzsde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https://hellosajto.hu/8745/az-elso-euro-alapu-reszvenykibocsatas-a-bet-en-a-shopper-park-plus-csengetett/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Értéktőzsde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3BE9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2023-11-21T19:50:36+00:00</dcterms:created>
  <dcterms:modified xsi:type="dcterms:W3CDTF">2023-11-21T19:50:36+00:00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