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 elrendelte az országos főállatorvos a baromfik kötelező zártan tartását</w:t>
      </w:r>
      <w:bookmarkEnd w:id="1"/>
    </w:p>
    <w:p>
      <w:pPr/>
      <w:r>
        <w:rPr/>
        <w:t xml:space="preserve">A fokozott madárinfluenza veszély miatt dr. Pásztor Szabolcs országos főállatorvos elrendelte a magas kockázatú területeken a kereskedelmi célból tartott baromfik kötelező zártan tartását. Az érintett vármegyékben a háztáji állományokat érintő előírás a fedett helyen történő etetés és itatás, azonban esetükben a zártan tartás csak ajánlott.</w:t>
      </w:r>
    </w:p>
    <w:p>
      <w:pPr/>
      <w:r>
        <w:rPr/>
        <w:t xml:space="preserve">Az országos főállatorvos 2/2023. számú határozata a magas kockázatúként azonosított vármegyéket, azaz Bács-Kiskun, Békés, Csongrád-Csanád, Győr-Moson-Sopron, Hajdú-Bihar, Komárom-Esztergom és Szabolcs-Szatmár-Bereg vármegyét érinti. Ezen területeken valamennyi kereskedelmi célból tartott baromfiállományt zárt épületben kell tartani, amennyiben az állatok kifutója felülről és oldalról nem védett megfelelő erősségű madárhálóval.</w:t>
      </w:r>
    </w:p>
    <w:p>
      <w:pPr/>
      <w:r>
        <w:rPr/>
        <w:t xml:space="preserve">A magas kockázatú vármegyék az ún. háztáji állományai esetében csak a fedetten etetés és itatás kötelező. Általánosan igaz azonban, hogy minden állattartó érdeke, a vadmadarakkal történő közvetlen vagy közvetett érintkezés kockázatának csökkentése, emiatt ezen állományokat is ajánlott zártan tartani.</w:t>
      </w:r>
    </w:p>
    <w:p>
      <w:pPr/>
      <w:r>
        <w:rPr/>
        <w:t xml:space="preserve">Fontos, hogy az ország egész területén továbbra is kötelező a víziszárnyasok technológiai mozgatás előtti laboratóriumi vizsgálata. Emellett Bács-Kiskun, Csongrád-Csanád és Békés vármegye területén szintén érvényben van még a vízibaromfik vágóhídra szállítás előtti kötelező laboratóriumi vizsgálata.</w:t>
      </w:r>
    </w:p>
    <w:p>
      <w:pPr/>
      <w:r>
        <w:rPr/>
        <w:t xml:space="preserve">Az országos főállatorvos határozata és valamennyi, a madárinfluenzára vonatkozó aktuális információ elérhető a Nébih tematikus aloldalán: https://portal.nebih.gov.hu/madarinfluenza</w:t>
      </w:r>
    </w:p>
    <w:p>
      <w:pPr/>
      <w:r>
        <w:rPr/>
        <w:t xml:space="preserve">Kapcsolódó anyag:A 2/2023. országos főállatorvosi határozat letölthető formában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https://hellosajto.hu/7920/ujra-elrendelte-az-orszagos-foallatorvos-a-baromfik-kotelezo-zartan-tartasat/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780D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2023-10-30T18:58:56+00:00</dcterms:created>
  <dcterms:modified xsi:type="dcterms:W3CDTF">2023-10-30T18:58:56+00:00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