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Magyar fejlesztésű eszköz segít az ázsiai lódarázs hazai terjedésének lassításában</w:t>
      </w:r>
      <w:bookmarkEnd w:id="1"/>
    </w:p>
    <w:p>
      <w:pPr/>
      <w:r>
        <w:rPr/>
        <w:t xml:space="preserve">Az agrárszakma és a nagyközönség aggodalmát is felkeltette az a tény, hogy idén nyáron első ízben figyelték meg Magyarországon az invazív ázsiai lódarázs egyedeit. A fajjal kapcsolatos vizsgálatokban a Magyar Agrár- és Élettudományi Egyetem kutatói is kulcsszerepet vállaltak. Kiderítették például, hogy a faj Európa felől érkezett hazánkba, de részt vettek egy olyan eszköz felépítésében is, amely segítséget jelent a faj jövőbeli terjedésének lassításában.</w:t>
      </w:r>
    </w:p>
    <w:p>
      <w:pPr/>
      <w:r>
        <w:rPr/>
        <w:t xml:space="preserve">Az invazív ázsiai lódarázs (Vespa velutina nigrithorax) első magyarországi egyedeit 2023. augusztusában találták meg egy Mosonmagyaróvárhoz közeli településen, Kimlén. Ez a faj 2016 óta szerepel az Európai Bizottság invazív fajokat tartalmazó listáján, így a megtelepedés ténye védekezési stratégia kidolgozását és intézkedések megkezdését követeli meg az érintett tagállamoktól.</w:t>
      </w:r>
    </w:p>
    <w:p>
      <w:pPr/>
      <w:r>
        <w:rPr/>
        <w:t xml:space="preserve">Ennek értelmében a MATE Genetikai és Biotechnológiai Intézetéhez tartozó Festetics Bioinnovációs Csoport méhészeti kutatásokkal foglalkozó munkatársai a hírt követő napokban azonnal megkezdték a fajjal kapcsolatos vizsgálataikat, Dr. Kolics Balázs tudományos főmunkatárs vezetésével.</w:t>
      </w:r>
    </w:p>
    <w:p>
      <w:pPr/>
      <w:r>
        <w:rPr/>
        <w:t xml:space="preserve">Elsőként molekuláris genetikai vizsgálatok révén, hat példány szekvenálása alapján sikerült megerősíteni azt a sejtést, hogy a faj Európa felől érkezett hazánkba, a pontosabb eredet azonosításához azonban még további vizsgálatok szükségesek. A kutatók megkezdték egy génbank létrehozását is, hiszen hosszabb távon, ha a darázs elterjed, számos értékes genetikai információ lesz ennek segítségével visszakövethető. Fény derülhet például arra is, hogy a faj rezisztens, azaz ellenálló-e egyes peszticidekkel szemben, amelyek a védekezési stratégia részeként vele szemben alkalmazhatók lennének.</w:t>
      </w:r>
    </w:p>
    <w:p>
      <w:pPr/>
      <w:r>
        <w:rPr/>
        <w:t xml:space="preserve">Az ázsiai lódarázs kártétele alapvetően három fő területen jelentős:</w:t>
      </w:r>
    </w:p>
    <w:p>
      <w:pPr/>
      <w:r>
        <w:rPr/>
        <w:t xml:space="preserve">Mezőgazdasági kártevőként elsősorban a méhészetben okoz károkat, mivel táplálékának kétharmada a mézelő méhek (Apis mellifera) közül kerül ki. Mindez a méhészetben komoly ágazati problémát vetít előre, emellett további kártétele várható a gyümölcstermesztésben, szőlészetben is.</w:t>
      </w:r>
    </w:p>
    <w:p>
      <w:pPr/>
      <w:r>
        <w:rPr/>
        <w:t xml:space="preserve">Egy fészek nagyjából 12 kg rovar elfogyasztásával jön létre, ami azt jelenti, hogy az érintett rovarfaunát illetően jelentős egyedszám- és diverzitáscsökkenés várható a faj megtelepedése után.</w:t>
      </w:r>
    </w:p>
    <w:p>
      <w:pPr/>
      <w:r>
        <w:rPr/>
        <w:t xml:space="preserve">Mivel a fészek egyedszáma kétszer-háromszor, a kolóniák száma pedig mintegy ötször nagyobb, mint a hazai lódarázsfaj (Vespa crabro) esetében, az invazív fajjal való találkozás esélye is nagyobb lehet. Érdemes tudni, hogy a nagyobb egyedszám és a gyorsabb reakció miatt az invazív faj fészkeit is intenzívebben védi.</w:t>
      </w:r>
    </w:p>
    <w:p>
      <w:pPr/>
      <w:r>
        <w:rPr/>
        <w:t xml:space="preserve">Az invazív fajok általi veszélyt sokszor alábecsülik, pedig a megtelepedés korai időszakában végrehajtott védekezésnek kiemelt jelentősége van. E faj esetében a tudományos konszenzus a fészek eltávolításának szükségességét emeli ki, melynek egyik leghatékonyabb módja a szociális rovarok esetén először 2018-ban alkalmazott rádiótelemetria. Ezzel a módszerrel találták meg az első magyarországi fészket az Országos Magyar Méhészeti Egyesület (OMME) által megbízott holland és belga darázsbefogásra szakosodott vállalkozók, a település központjában, egy történelmi emlékhely mellett kialakított kis parkban, egy fa tetején. A helyszínen jelen voltak a megbízó egyesületi vezetők és helyi méhészek is, akik a fészek eltávolításának járulékos munkáit szervezték.</w:t>
      </w:r>
    </w:p>
    <w:p>
      <w:pPr/>
      <w:r>
        <w:rPr/>
        <w:t xml:space="preserve">Ezzel egyidőben a MATE szakértői és méhész önkéntesek is keresték a fészket, amelyet a holland-belga cég rendszerétől teljesen függetlenül, mintegy másfél órával később sikerült is megtalálniuk egy YUPITERU MVT-7100 rádiószkennerrel, saját készítésű antennával és a darázsra szerelt Dessau 260 mg-os adóval. Mindez azt bizonyítja, hogy a hazai rádiótelemetriás rendszert sikerült a nulláról egy hónap alatt felépíteni a magyar szakembereknek, azaz innentől kezdve három független rendszer is rendelkezésre áll a további lehetséges fészkek kereséséhez és a faj terjedésének lassításához. Az eszközöket a MATE Georgikon Campusával együttműködésben álló Magyar Krajnai Egyesületnek érkező támogatásokból finanszírozták.</w:t>
      </w:r>
    </w:p>
    <w:p>
      <w:pPr/>
      <w:r>
        <w:rPr/>
        <w:t xml:space="preserve">Ugyan a jeladó fogyóeszköznek tekinthető, ha nem fogják vissza a jelölt darazsat, mégis kijelenthető, hogy a technológia nem feltétlenül igényel nagy beruházást. Az elmúlt időszakban ráadásul a Budapesti Műszaki Egyetem munkatársával, Wohlfart Richárddal együttműködésben kifejlesztésre került egy magyar fejlesztésű adó is, tehát várhatóan a későbbi fészekkeresés fogyóeszköz-igényét nem külföldről kell majd beszerezni.</w:t>
      </w:r>
    </w:p>
    <w:p>
      <w:pPr/>
      <w:r>
        <w:rPr/>
        <w:t xml:space="preserve">A munka az első fészek megtalálásával természetesen nem ért véget. Az európai Vespa velutina lódarázs populáció olyan méretűvé nőtt egyedszámában és kiterjedtségében, hogy távolabbi közép- és kelet-európai pontokon bármikor újra előfordulhat, tartós megtelepedésének veszélyével számolnunk kell.</w:t>
      </w:r>
    </w:p>
    <w:p>
      <w:pPr/>
      <w:r>
        <w:rPr/>
        <w:t xml:space="preserve">„Mivel a fészek felkutatásának és eltávolításának jelenleg alternatívája nincs, a cél továbbra is az, hogy a rádiótelemetriás technológiát minél olcsóbban rendelkezésre bocsáthassuk, a technológiába betanulást pedig segíthessük. Ennek elsődleges célterülete a méhészet, másodlagos pedig a szőlészet és gyümölcstermesztés, mivel az ázsiai lódarázs észlelésének ők a kulcsfontosságú szereplői” – hangsúlyozza Dr. Kolics Balázs.</w:t>
      </w:r>
    </w:p>
    <w:p>
      <w:pPr/>
      <w:r>
        <w:rPr/>
        <w:t xml:space="preserve">Az eddig elvégzett munka csaknem harminc szakember együttműködésével valósult meg. A kutatásban a MATE Georgikon Campus részéről Petrovicsné Dr. Mátyás Kinga Klára és Kolics-Horváth Éva, a MATE Kaposvári Campus részéről pedig Sipos Tamás vett részt. A külföldi szakemberek közül Dr. Josef Mayr (AGES, Ausztria) és Dr. Sophie Kratschmer (BOKU, Ausztria) volt részese a kutatásnak, a terepi munkákat pedig további 18 önkéntes méhész segítette Magyarországról, Szlovákiából és Ausztriából. A rádiótechnológia területén Hosszú József és Wohlfart Richárd szakemberekkel dolgoztak és dolgoznak jelenleg is együtt a kutatók.</w:t>
      </w:r>
    </w:p>
    <w:p>
      <w:pPr/>
      <w:r>
        <w:rPr/>
        <w:t xml:space="preserve">További információk: https://velutina.hu/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0.039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  A darázsfészek helye.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90.23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  A kutatókból és önkéntes méhészekből álló rádiótelemetriás csapat. Balról jobbra: Sipos Tamás (MATE Kaposvári Campus), Bognár Imre (Gelse), Kolics-Horváth Éva (MATE Georgikon Campus, Keszthely), Dr. Kolics Balázs (MATE Georgikon Campus, Keszthely), Kiss Zoltán (Mosonszolnok), Berta Antal (Somogyszob), Gazsó Attila (Hédervár), Gazsó Ákos (Hédervár), Gazsó Imre (Jánossomorja).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695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  A kutatókból és önkéntes méhészekből álló rádiótelemetriás csapat. Balról jobbra: Dr. Sophie Kratschmer (BOKU, Bécs, Ausztria), Dr. Kolics Balázs (MATE Georgikon Campus, Keszthely), Dirk Kroner (Mattersdorf, AT), Kiss Zoltán (Mosonszolnok), Gyökeres Márta (Somorja, SK)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https://hellosajto.hu/7647/magyar-fejlesztesu-eszkoz-segit-az-azsiai-lodarazs-hazai-terjedesenek-lassitasaban/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3CEF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2023-10-20T14:30:59+00:00</dcterms:created>
  <dcterms:modified xsi:type="dcterms:W3CDTF">2023-10-20T14:30:59+00:00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