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 Index: Hat új terület is bekerült az ország legélhetőbb helyei közé</w:t>
      </w:r>
      <w:bookmarkEnd w:id="1"/>
    </w:p>
    <w:p>
      <w:pPr/>
      <w:r>
        <w:rPr/>
        <w:t xml:space="preserve">Budapesten, valamint Pilisvörösvár és Pécs környékén a legjobb élni 2023-ban</w:t>
      </w:r>
    </w:p>
    <w:p>
      <w:pPr/>
      <w:r>
        <w:rPr/>
        <w:t xml:space="preserve">Budapesten, valamint Pilisvörösvár és Pécs környékén a legjobb élni 2023-ban Magyarországon – derült ki az MBH Jelzálogbank élhetőségi rangsorából, amelynek élmezőnyébe idén hat olyan terület is bekerült, amely tavaly még nem szerepelt az első tízben. A szakértők ezúttal is az oktatás, az egészségügy, a kultúra, a bűnözés, a munkaerőpiac, a vásárlási lehetőségek és a lakóingatlanok megfizethetősége alapján vizsgálták, hogy milyen lehetőségeket biztosít az ország 174 járása és Budapest az ott élőknek, alapvetően befolyásolva ezzel az adott területen a lakáspiaci keresletet. Nyugat-Magyarországon és a nagyobb városok környékén jobbak az oktatási, a munkaerőpiaci és a vásárlási lehetőségek, a keleti területeken viszont könnyebb lakáshoz jutni, annak ellenére is, hogy jellemzően alacsonyabbak a fizetések.</w:t>
      </w:r>
    </w:p>
    <w:p>
      <w:pPr/>
      <w:r>
        <w:rPr/>
        <w:t xml:space="preserve">Budapest előnye továbbra is jelentős, az utána jövők között azonban kicsik a különbségek</w:t>
      </w:r>
    </w:p>
    <w:p>
      <w:pPr/>
      <w:r>
        <w:rPr/>
        <w:t xml:space="preserve">Az élhetőségi rangsort az elmúlt évekhez hasonlóan idén is Budapest vezeti. A főváros a mutatók többségét tekintve, köztük az oktatás, az egészségügy, a kultúra és a vásárlási lehetőségek tekintetében az élen áll, de előkelő helyezést ért el a munkaerőpiaci jellemzők esetében is. Gyengébben csak a megfizethetőségben teljesített a nagyon magas lakásárai miatt, míg a bűnözési mutatóját nézve a középmezőnyhöz tartozik. A második helyen sem történt változás tavalyhoz képest, Budapestet a Pilisvörösvári járás követi a rangsorban, elsősorban a rendkívül alacsony bűnözésnek és annak köszönhetően, hogy előkelő helyen szerepel a munkaerőpiaci lehetőségeket illetően is. Az első tízbe újonnan belépő Pécsi járás lett a harmadik a sorban, míg a Debreceni megőrizte a negyedik helyét. A tavalyi harmadik helyezett Veszprémi járás ezúttal az ötödik lett. Tavalyhoz képest az első tízbe került még a Szegedi, a Budakeszi, a Győri, a Dunakeszi és a Bácsalmási járás, amelyek utóbbit kivéve az előző évben a rangsorban kicsit hátrébb, de még az első húszban szerepeltek. A Bácsalmási járás 2022-ben a mezőny közepe felé foglalt helyet, az idén azonban jelentősen javult a bűnözéssel kapcsolatos pontszáma. Idén kikerült a legjobb tíz közül az Érdi, a Bólyi, valamint a Kisbéri, a Pécsváradi és a Tatai járás. Ezek továbbra is a tágabb élmezőnyhöz tartoznak, nagyobb visszaesés csak a Mórahalmi járás esetében volt megfigyelhető, a romló bűnözési eredménye miatt.</w:t>
      </w:r>
    </w:p>
    <w:p>
      <w:pPr/>
      <w:r>
        <w:rPr/>
        <w:t xml:space="preserve">Budapest pontszámai jelentősen meghaladták a második helyezettét, ugyanakkor a tízes rangsor további szereplőit azonban mindössze tizedpontok választják el egymástól. A top 10-ben lévő területek egy-két mutatót illetően kiemelkedő pontszámmal rendelkeznek, más szempontból viszont akár a mezőny vége felé foglalnak helyet. A Bácsalmási járás például az alacsony bűnözés és a megfizethetőség tekintetében erős, míg a Budakeszi járás a munkaerőpiaci feltételekben. Az összes járást nézve megállapítható, hogy a nagyobb városok infrastrukturális lehetőségekben és olyan szolgáltatásokban jobbak, mint az oktatás, a kultúra, az egészségügy és a munkaerőpiaci jellemzők, pontszámaikat ugyanakkor visszahúzza a bűnözési és megfizethetőségi mutató. (1. táblázat)</w:t>
      </w:r>
    </w:p>
    <w:p>
      <w:pPr/>
      <w:r>
        <w:rPr/>
        <w:t xml:space="preserve">A vizsgált szempontok szerint az ország északkeleti részei rendelkeznek a legalacsonyabb értékekkel, és kevésbé kedvező a helyzete több dél-dunántúli járásnak, köztük a Balaton déli partján lévőknek is, amelyek a magas lakásárak miatt elsősorban a megfizethetőség tekintetében állnak rosszul, de nem teljesítettek jól az oktatás, a bűnözés és a munkaerőpiaci lehetőségeket nézve sem. Bár az élhetőség szempontjából kiemelkedik Budapest és agglomerációja, valamint a megyeszékhelyek környékének jelentős része, vannak kivételek, mint a Kecskeméti, a Zalaegerszegi, az Egri, a Nyíregyházi és a Szolnoki járás. (1. térkép)</w:t>
      </w:r>
    </w:p>
    <w:p>
      <w:pPr/>
      <w:r>
        <w:rPr/>
        <w:t xml:space="preserve">Oktatás: a Bólyi járás már a második, bekerült az első tízbe a Szekszárdi, a Kőszegi, a Pécsi és a Szentendrei</w:t>
      </w:r>
    </w:p>
    <w:p>
      <w:pPr/>
      <w:r>
        <w:rPr/>
        <w:t xml:space="preserve">Az oktatási pontszámokat ezúttal is az óvodáskorú lakosság számához viszonyított óvodai férőhelyek száma, a 8. osztályos matematikai és szövegértési kompetencia-pontszámok átlaga és az adott területre jutó középiskolai osztályok száma alapján határozták meg a szakértők, 40-40-20 százalékos súlyozással összeállítva az oktatási összmutatót, amelyet egy 0 és 100 pont közötti skálára helyeztek, így kiszámítva a pontszámot.</w:t>
      </w:r>
    </w:p>
    <w:p>
      <w:pPr/>
      <w:r>
        <w:rPr/>
        <w:t xml:space="preserve">Az oktatási mutató esetében az elmúlt évekhez hasonlóan Budapest szerezte meg az első helyet, a főváros a középiskolai osztályok száma alapján elsőnek bizonyult, de a kompetencia-pontszámok alapján is a legjobbak közé tartozott, és az óvodai férőhelyek esetében sem teljesített rosszul. Idén a tavalyi negyedik helyről a másodikra lépett előre a Bólyi járás, amely az elérhető óvodai férőhelyek számában elsőnek bizonyult, és hajszálnyit a kompetencia-pontszámok alapján is javított. A tavalyi második helyezett Győri járás ezúttal a harmadik helyre került, míg a Veszprémi járás lett a negyedik. Mind a kettő kicsit veszített az óvodai férőhelyekkel és a kompetenciaszámokkal kapcsolatos részmutató pontjaiból. A top 10-be került még 2023-ban a Szekszárdi, a Kőszegi, a Debreceni, a Szombathelyi, a Pécsi és a Szentendrei járás. Közülük a Szombathelyi és a Debreceni járást kivéve a többi mind újonnan került be az első tízbe, de tavaly is az első 25-ben szerepeltek.  A tavaly legjobbak közül nagyobbat csak a Kiskunhalasi járás ugrott hátrébb az óvodai férőhelyekkel és a kompetencia-pontszámokkal kapcsolatos részeredményekben végbement romlás miatt. Az oktatást illetően a lista utolsó helyein átrendeződések ugyan történtek, de az utolsó 20-25 helyet elfoglaló járások nagyjából ugyanazok, pár pontot ugyan talán sikerült javítaniuk 2022-höz képest, de ez csak hajszálnyi közeledést jelentett. (2. táblázat)</w:t>
      </w:r>
    </w:p>
    <w:p>
      <w:pPr/>
      <w:r>
        <w:rPr/>
        <w:t xml:space="preserve">Az alábbi térképen jól látható, hogy az előző évekhez hasonlóan az ország nyugati és déli részein voltak a legmagasabbak az oktatás terén elért pontszámok, délen egy-két járásban javulás is történt, ugyanakkor az eddig is gyengébben teljesítő Kelet-Magyarországon inkább csak a nagyobb városok környéke rendelkezik magasabb pontszámokkal. (2. térkép)</w:t>
      </w:r>
    </w:p>
    <w:p>
      <w:pPr/>
      <w:r>
        <w:rPr/>
        <w:t xml:space="preserve">Egészségügy: az ország déli részén élők vannak a legkedvezőbb helyzetben</w:t>
      </w:r>
    </w:p>
    <w:p>
      <w:pPr/>
      <w:r>
        <w:rPr/>
        <w:t xml:space="preserve">Az egészségügyi mutatót idén is a háziorvosok felnőtt lakosság arányában vizsgált száma, a házi gyermekorvosok gyerekek számának vizsgált arányában, a kórházi ágyak lakosságarányos száma és az adott területre jutó gyógyszertárak alapján állították össze az elemzők.  Minden részmutató a tavalyihoz hasonló súlyokkal szerepelt a végső pontszám meghatározásánál, a háziorvosi részmutatók 30-30, a kórházi ágyak és gyógyszertárak elérhetősége pedig 20-20 százalékos súlyozást kapott. </w:t>
      </w:r>
    </w:p>
    <w:p>
      <w:pPr/>
      <w:r>
        <w:rPr/>
        <w:t xml:space="preserve">Az egészségügyi mutató tekintetében ismét Budapest szerezte meg az első helyet. A fővárost egymással tavalyhoz képest helyet cserélve a Pécsi és a Gyulai járás követi, a Debreceni járás pedig ismét a negyedik lett. 2022-höz hasonlóan szintén az első tízbe tartozik az egy helyet javító Miskolci járás, a két helyet előre lépő Szegedi járás, valamint a Szekszárd és környéke. 2023-ban bekerült a legjobb tízbe a Zalaszentgróti, a Bonyhádi és a Pécsváradi járás, amelyek tavaly még a 10-20. helyen voltak. Nem került viszont az élmezőnybe a tavaly még ötödik Veszprémi járás, amely idén a 11. helyen végzett.</w:t>
      </w:r>
    </w:p>
    <w:p>
      <w:pPr/>
      <w:r>
        <w:rPr/>
        <w:t xml:space="preserve">Még az élmezőnyhöz tartozó helyszínek sem mutatnak ugyanakkor egységes képet az egészségügyi részmutatóikban, míg egyes szempontok alapján jól teljesítenek, addig másban gyengébben. Például Budapest a gyógyszertári ellátottságban vezető helyen áll, az egy főre jutó kórházi ágyak esetében azonban már hátrébb szerepel a sorban. Az egészségügyi lista legvégén jellemzően olyan járások állnak, ahol valamennyi részmutató alacsony értékű. (3. táblázat)</w:t>
      </w:r>
    </w:p>
    <w:p>
      <w:pPr/>
      <w:r>
        <w:rPr/>
        <w:t xml:space="preserve">Az egészségügyi mutatót illetően a legkedvezőbb helyzetben a Magyarország déli részén élők vannak, itt több járás lakóinak is javult a relatív helyzete a többiekéhez képest 2022-vel összehasonlítva, de szintén ez igaz Nyugat-Magyarország északibb részein, valamint Kelet-Magyarország egyes középső járásaiban. Több lett ugyanakkor a 30 alatti pontszámmal rendelkező járás Pest megyében. (3. térkép)</w:t>
      </w:r>
    </w:p>
    <w:p>
      <w:pPr/>
      <w:r>
        <w:rPr/>
        <w:t xml:space="preserve">Kultúra: nagyot javítva a második helyre lépett előre a Gárdonyi járás</w:t>
      </w:r>
    </w:p>
    <w:p>
      <w:pPr/>
      <w:r>
        <w:rPr/>
        <w:t xml:space="preserve">A kulturális pontszámot 2023-ban is az egységnyi területre jutó könyvtárak, moziférőhelyek, múzeumi kiállítások és kulturális rendezvények számából állították össze az MBH Index elemzői, akik az egyes tényezőket azonos súllyal vették figyelembe.</w:t>
      </w:r>
    </w:p>
    <w:p>
      <w:pPr/>
      <w:r>
        <w:rPr/>
        <w:t xml:space="preserve">A korábbiakhoz hasonlóan a kulturális mutató minden évben a nagyobb városokban és környékükön a legmagasabb. A 2023-as listán ismét Budapest állt az élen, amelyet ezúttal a Gárdonyi és a Szegedi járás követ. Előbbi ráadásul új belépő a top 10-ben, és elsősorban a kulturális rendezvények magas számának köszönhette az előre lépését. A Pécsi, a Debreceni, a Dunakeszi, a Szentendrei, az Egri és a Pilisvörösvári járás tavaly is bekerült a legjobban közé, hozzájuk újonnan a Szombathelyi járás csatlakozott, amely a tavalyi 15. helyről lépett előre. 2023-ban kiszorult az első tízből a Miskolci és a Szolnoki járás, idén a 11. és 12. helyekre csúsztak vissza.  (4. táblázat)</w:t>
      </w:r>
    </w:p>
    <w:p>
      <w:pPr/>
      <w:r>
        <w:rPr/>
        <w:t xml:space="preserve">Továbbra is igaz, hogy az ország északi és nyugati része számít kulturálisan jobban ellátott területnek, ahogy azt a lenti térkép is mutatja. Kiemelkedő például a helyzete Budapest környékének és a Balaton északi partjának. Az ország délkeleti részén ugyanakkor csak a nagyvárosok környéke szerepel jobban. (4. térkép)</w:t>
      </w:r>
    </w:p>
    <w:p>
      <w:pPr/>
      <w:r>
        <w:rPr/>
        <w:t xml:space="preserve">Bűnözés: Pilisvörösvár, Gyomaendrőd és Pécsvárad környéke a legbiztonságosabb</w:t>
      </w:r>
    </w:p>
    <w:p>
      <w:pPr/>
      <w:r>
        <w:rPr/>
        <w:t xml:space="preserve">Az MBH Index elemzői idén az elmúlt 365 napban elkövetett, 100 ezer lakosra jutó bűncselekmények számát vették figyelembe a bűnözési mutató pontszámainak megállapításához. Ez annyiban eltér az előző évektől, hogy korábban csak a kiemelt bűncselekmények alapján állt össze a bűnözési mutató.</w:t>
      </w:r>
    </w:p>
    <w:p>
      <w:pPr/>
      <w:r>
        <w:rPr/>
        <w:t xml:space="preserve">A módszertan változása ellenére tavalyhoz hasonlóan a Pilisvörösvári járás bizonyult a legbiztonságosabbnak. A második és a harmadik helyen a Gyomaendrődi és a Pécsváradi járás került, amelyek így kicsit előrébb léptek a listán tavalyhoz képest. Az első tízbe került még a Hajdúböszörményi, a Zirci, a Szentgotthárdi, a Kapuvári, a Pannonhalmi, a Bélapátfalvai és a Szeghalmi járás, utóbbi három ráadásul jelentősen javított bűnözési pontszámán.</w:t>
      </w:r>
    </w:p>
    <w:p>
      <w:pPr/>
      <w:r>
        <w:rPr/>
        <w:t xml:space="preserve">A közbiztonságot illetően jellemzően a nagyobb települések teljesítenek rosszabbul, Budapest például a 167. helyen áll a listán. Kivételt képez ez alól Debrecen és környéke, amely a 34. helyet szerezte meg, de a Veszprém és körzete is csak a 47. (5. táblázat)</w:t>
      </w:r>
    </w:p>
    <w:p>
      <w:pPr/>
      <w:r>
        <w:rPr/>
        <w:t xml:space="preserve">Összességében a legrosszabb eredményekkel a dél-dunántúli és az észak-magyarországi járások rendelkeznek, míg az északnyugati és a délkeleti országrész alacsonyabb bűnözési mutatóval jellemezhető. (5. térkép)</w:t>
      </w:r>
    </w:p>
    <w:p>
      <w:pPr/>
      <w:r>
        <w:rPr/>
        <w:t xml:space="preserve">Vásárlási lehetőségek: a nagyobb várások és környékeik kínálják a legjobb lehetőségeket</w:t>
      </w:r>
    </w:p>
    <w:p>
      <w:pPr/>
      <w:r>
        <w:rPr/>
        <w:t xml:space="preserve">A vásárlási lehetőségek pontszámát az egyes járások esetében az egységnyi területre jutó boltok száma alapján határozták meg a szakértők. Budapest vezető szerepe ebben továbbra is megkérdőjelezhetetlen, a főváros pontszáma messze meghaladja a második helyezett Dunakeszi járásét is. A harmadik tavalyhoz hasonlóan az Érdi járás lett, amelyet a Vecsési járás követett. Az elmúlt évet nézve a top 10-ben nem történt változás, a vásárlási lehetőségek átalakulása csak hosszabb távú folyamat. Főként a nagyobb városok és azok környéke kínálja a legjobb lehetőségeket, míg a kisebb települések rosszabbul teljesítenek, ami a pontszámok térképes megjelenítése során is látható. (6. térkép) Előbbi alól a kisebb településeket tömörítő járások közül csak a Budapest környékiek és a Balatonnál találhatók jelentenek kivételt. (6. táblázat)</w:t>
      </w:r>
    </w:p>
    <w:p>
      <w:pPr/>
      <w:r>
        <w:rPr/>
        <w:t xml:space="preserve">Munkaerőpiac: Budakeszi, Pilisvörösvár és Dunakeszi környéke az élen</w:t>
      </w:r>
    </w:p>
    <w:p>
      <w:pPr/>
      <w:r>
        <w:rPr/>
        <w:t xml:space="preserve">A munkaerőpiaci mutató összeállítása során az elemzők az egy főre jutó nettó jövedelmet és a lakosságarányos álláskeresők számát vették figyelembe, amelyek közül előbbi 70, utóbbi pedig 30 százalékos súlyt kap.</w:t>
      </w:r>
    </w:p>
    <w:p>
      <w:pPr/>
      <w:r>
        <w:rPr/>
        <w:t xml:space="preserve">A munkaerőpiaci mutató 2022-höz hasonlóan a Budakeszi járásban volt a legmagasabb, amely mögött ezúttal a tavalyi harmadik Pilisvörösvári járás következik. A Dunakeszi járás a 2022-es második helyről a harmadikra csúszott vissza, míg Budapest két helyet javítva feljött a negyedik helyre. A tavalyi top 10-ből 2023-ban is a legjobbak közé került a Győri, az Érdi, a Szentendrei és a Gödöllői járás. Új belépő az első tízben a Téti és a Gárdonyi járás, amelyek tavaly még a 13. és 15. helyen álltak. (7. táblázat) Kiesett ugyan az első tízből a Csornai és a Vecsési járás, de csak a 11-12. helyig léptek hátra.</w:t>
      </w:r>
    </w:p>
    <w:p>
      <w:pPr/>
      <w:r>
        <w:rPr/>
        <w:t xml:space="preserve">A munkarőpiaci lehetőségeket illetően továbbra is Magyarország északnyugati része és Budapest környéke szerepel a legjobban, míg az ország más részein inkább a nagyvárosok környéke tartogat jobb lehetőségeket a munkavállalók számára. Kelet-Magyarország és a Dél-Dunántúl nagy részén ugyanakkor alacsony pontszámokkal lehet találkozni. (7. térkép)</w:t>
      </w:r>
    </w:p>
    <w:p>
      <w:pPr/>
      <w:r>
        <w:rPr/>
        <w:t xml:space="preserve">Megfizethetőség: Csenger környéke az élen, a Balaton melletti járások a legkevésbé megfizethetők</w:t>
      </w:r>
    </w:p>
    <w:p>
      <w:pPr/>
      <w:r>
        <w:rPr/>
        <w:t xml:space="preserve">A megfizethetőségi mutató az éves jövedelmekből vásárolható lakásnégyzetméterek alakulását mutatja egymáshoz képest az egyes járások esetében egy 0 és 100 közötti skálán. A 100-as pontszámot az a járás kapja, ahol a legnagyobb lakást lehet vásárolni az adott járásra jellemző jövedelemből. A mutató két ok miatt lehet magas, vagy a lakásárak nagyon alacsonyak, vagy a jövedelmek nagyon magasak az adott területen. Országos viszonylatban jellemzően a lakásárak között nagyobbak a különbségek, mint a jövedelmek esetében, így a legmagasabb pontszámú járásokban inkább kisebb települések találhatóak, ahol ugyan alacsonyabbak a munkabérek, de nagyon olcsón lehet ingatlanhoz jutni.</w:t>
      </w:r>
    </w:p>
    <w:p>
      <w:pPr/>
      <w:r>
        <w:rPr/>
        <w:t xml:space="preserve">A legmegfizethetőbbnek 2023-ban a Csengeri és Putnoki járások bizonyultak, amelyek tavaly is az első és második helyet szerezték meg. Harmadik a tavalyi hatodik Sellyei járás lett, a negyedik pedig egyet hátralépve a Jánoshalmai járás bizonyult. A top 10-be került még a Letenyei, a Bácsalmási, a Mezőcsáti, a Pétervásárai, a Kunszentmártoni és a Gönci járás, amelyek tavaly is a mezőny legjobb első harmadában foglaltak helyet. Ezek a területek elsősorban az alacsonyabb lakásáraiknak köszönhetik előkelő helyezésüket, miközben a jövedelmek is alacsonyak a térségben. (8. táblázat)</w:t>
      </w:r>
    </w:p>
    <w:p>
      <w:pPr/>
      <w:r>
        <w:rPr/>
        <w:t xml:space="preserve">A legkevésbé megfizethető járások a Balaton mellett találhatók, ahol a turizmus hajtja felfelé a lakások árát, miközben a jövedelmek ezt nem tudják követni. Szintén ide tartozik Budapest, valamint több agglomerációs területe, illetve több megyeszékhely környéke. Utóbbi helyszínek esetében a magasabb jövedelmek sem tudják ellensúlyozni a szintén magas lakásárakat.</w:t>
      </w:r>
    </w:p>
    <w:p>
      <w:pPr/>
      <w:r>
        <w:rPr/>
        <w:t xml:space="preserve">Ahogy a lenti térképen is látható, Magyarország észak-keleti részén, valamint több déli járásban lehet a legkönnyebben lakáshoz jutni. Ugyanakkor a fővárosban és környékén, illetve Nyugat-Magyarország jelentős részén nehéz lehet a lakásvásárlók dolga, a megfizethetőségi pontszámok ezeken a területeken a legalacsonyabbak. (8. térkép)</w:t>
      </w:r>
    </w:p>
    <w:p>
      <w:pPr/>
      <w:r>
        <w:rPr/>
        <w:t xml:space="preserve">Kelet-Magyarországon Debrecen, nyugaton Pécs környékén a legjobb élni</w:t>
      </w:r>
    </w:p>
    <w:p>
      <w:pPr/>
      <w:r>
        <w:rPr/>
        <w:t xml:space="preserve">Az MBH Index elemzői az idén is megvizsgálták, hogy az egyes vármegyékben melyek a legmagasabb élhetőségi pontszámmal rendelkező járások. Kelet-Magyarországon, az országos listán is az első tízben szereplő Debreceni járás érte el a legmagasabb pontszámot, és szintén szerepel az országos top 10-ben a Szegedi és a Bácsalmási járás, de a legjobb harmincba még további négy terület is bekerült: a Bélapátfalvai, a Jánoshalmai, a Gyulai és a Hódmezővásárhelyi járás.</w:t>
      </w:r>
    </w:p>
    <w:p>
      <w:pPr/>
      <w:r>
        <w:rPr/>
        <w:t xml:space="preserve">A listából kiderül, hogy Debrecen és környéke előkelő helyezése ellenére a Hajdú-Bihar vármegyei második helyezett Hajdúböszörményi járás már a 105. az országos listán, itt található tehát a legnagyobb különbség a megyeszékhely és környéke, valamint a megye többi része között. Több keleti megyére jellemző, hogy még a legjobban teljesítő járások is inkább csak a középmezőnybe tartoznak országos viszonylatban, ezek közé tartozik Nógrád és Szabolcs-Szatmár-Bereg, ahol az első helyen álló Rétsági járás 53., illetve a Nyíregyházi járás a 45. helyet szerezte meg országos viszonylatban. (9. táblázat)</w:t>
      </w:r>
    </w:p>
    <w:p>
      <w:pPr/>
      <w:r>
        <w:rPr/>
        <w:t xml:space="preserve">Nyugat-Magyarország esetében szinte az összes vármegye első helyezett járása országosan az első 30 között foglal helyet, kivételt csak Tolna jelent, ahol a legjobban teljesítő Bonyhádi járás a 36. helyet szerezte meg. A legelőrébb a rangsorban összességében Baranya és Győr-Moson-Sopron első két helyezettje végzett, előbbinél a 3. és 16. helyet, utóbbinál a 8. és 12. helyet szerezték meg. Ugyanakkor Veszprémben bár a Veszprémi járás az országos listán a 5., addig a második Ajkai járás csak a 39. A megyei legjobbak közül a leghátrébb az országos listán a Tabi és a Zalaszentgróti járások végeztek, 68. és 62. helyezésükkel. (10. táblázat)</w:t>
      </w:r>
    </w:p>
    <w:p>
      <w:pPr/>
      <w:r>
        <w:rPr/>
        <w:t xml:space="preserve">Vármegyeszékhelyek: nagyot lépett előre Szeged és Eger</w:t>
      </w:r>
    </w:p>
    <w:p>
      <w:pPr/>
      <w:r>
        <w:rPr/>
        <w:t xml:space="preserve">A vármegyeszékhelyek között az országosan is első Budapest vezet, amelyet tavalyhoz hasonlóan Veszprém követ a második helyen. A hetedik helyről a harmadikra lépett előre Pécs, Győr pedig visszacsúszott a negyedik helyre. Visszaesett a rangsorban a tavalyi negyedik Debrecen, amely idén a 11. helyet szerezte meg, a város szinte minden mutató esetében vesztett pontot. Szeged a korábbi 12. helyről a hatodikra jött fel 2023-ban, miután kiemelkedően javult a bűnözési pontszáma. Szintén sokat javult Eger helyezése, a 2022-es 14. helyett idén a nyolcadik lett, szintén a csökkenő bűnözésnek köszönhetően. A megyeszékhelyek listáját ezúttal is Kecskemét zárja, előtte azonban most Békéscsaba áll, amelyet Nyíregyháza előz meg. Budapest továbbra is jelentősen nagyobb pontszámmal rendelkezik, mint vármegyeszékhelyek, a harmadik helyezettől azonban hajszálnyit csökkent a relatív különbség, és Kecskemét is 46 pontot szerzett a tavalyi kevesebb mint 40-nel szemben. (11. táblázat)</w:t>
      </w:r>
    </w:p>
    <w:p>
      <w:pPr/>
      <w:r>
        <w:rPr/>
        <w:t xml:space="preserve">Részletesebben is megnézve a vármegyeszékhelyek egyes almutatóit, kiderül, hogy Budapest itt is élen áll az olyan szempontok szerint, mint a kultúra, a vásárlási lehetőségek és a munkaerőpiac, ugyanakkor megfizethetőségben és bűnözés terén az utolsó helyre került a megyeszékhelyek között. Az oktatás terén Győr számít a legjobbnak, itt a főváros a másodiknak bizonyult, míg a harmadik Veszprém lett. Az egészségügyi mutatóban Pécs szerezte meg az első helyet, de szorosan követi Szekszárd és Miskolc. A bűnözést tekintve Debrecenben, Veszprémben és Szegeden a legjobb a helyzet. Megfizethetőségben Salgótarján került az élre, jelentősen lemaradva követte a második helyezett Békéscsaba és a harmadik Miskolc.</w:t>
      </w:r>
    </w:p>
    <w:p>
      <w:pPr/>
      <w:r>
        <w:rPr/>
        <w:t xml:space="preserve">Nyugaton jobbak a munkaerőpiaci lehetőségek, keleten viszont könnyebb lakáshoz jutni</w:t>
      </w:r>
    </w:p>
    <w:p>
      <w:pPr/>
      <w:r>
        <w:rPr/>
        <w:t xml:space="preserve">Összességében általánosan elmondható, hogy sok vizsgált élhetőségi szempont esetében az ország nyugati, elsősorban északnyugati járásai jobban teljesítenek más területekhez, különösen az északkeleti járásokhoz képest, illetve szintén megfigyelhető, hogy a nagyobb városok környéke is több lehetőséget tartogathat, mint a kisebb települések alkotta járások. Különösen igaz ez az oktatás és munkaerőpiaci jellemzők terén, de a vásárlási lehetőségek esetében is. A megfizethetőség ugyanakkor pont ellentétes képet mutat, a keleti területek lényegesen alacsonyabb lakásárainak köszönhetően könnyebb lakáshoz jutni, még annak ellenére is, hogy ott általában alacsonyabb fizetésekkel kell számolni. Az eredmény nem meglepő, hiszen a lényegesen kedvezőbb munkaerőpiaci feltételek miatt többen szeretnének a nyugati országrészben ingatlanhoz jutni, ami magasabb lakásárakat eredményez, de ez igaz a megyeszékhelyek környékére is.</w:t>
      </w:r>
    </w:p>
    <w:p>
      <w:pPr/>
      <w:r>
        <w:rPr/>
        <w:t xml:space="preserve">Módszertan:</w:t>
      </w:r>
    </w:p>
    <w:p>
      <w:pPr/>
      <w:r>
        <w:rPr/>
        <w:t xml:space="preserve">Járások: Az előző évekhez hasonló módszertan szerint álltak össze az idei rangsorok is, a figyelembe vett szempontok: az oktatás, az egészségügy, a kulturális-, a munkaerőpiaci- és a vásárlási lehetőségek, a bűnözési jellemzők, valamint a lakóingatlanok megfizethetősége. Az előbb felsorolt szempontok mindegyike egy-egy mutatót jelent, amelyek még további részmutatók alapján kerülnek összeállításra. Az egyes járások mindegyike a részmutatók szerint pontszámot kap egy 0 és maximum 100-ig terjedő skálán, ahol a magasabb pontot kapó helyszín számít a jobban teljesítőnek. A részmutatókból állandó súlyok alapján generálódnak az egyes főmutatók összpontszámai, amelyeket aztán szintén egy 0-tól 100-ig terjedő skálára helyezve határozhatók meg a vizsgált tényezők alapján felálló sorrendek.</w:t>
      </w:r>
    </w:p>
    <w:p>
      <w:pPr/>
      <w:r>
        <w:rPr/>
        <w:t xml:space="preserve">Vármegyeszékhelyek: a megyeszékhelyek vizsgálata és az egyes alpontszámok számítása során a módszertan mindenben megegyezett a járásoknál alkalmazottal, annyi különbséggel, hogy a részmutatók képzése során csak a megyeszékhelyek egymáshoz képesti eredményeit vették figyelembe a szakértők. (A kompetenciaméréseknél és a bűnözési számoknál a járási adatok voltak elérhetők.)</w:t>
      </w:r>
    </w:p>
    <w:p>
      <w:pPr/>
      <w:r>
        <w:rPr/>
        <w:t xml:space="preserve">1A járásban található boltok összesített száma: (Lidl, Aldi, Spar, Tesco, Auchan, Penny Market, CBA Príma, hentespulttal, csemegepulttal és pékséggel rendelkező CBA, Metro, DM és Rossmann)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5. térkép. A 100 ezer lakosra jutó összes kiemelt bűncselekmény száma 2020-ban (Forrás: https://terkep.police.hu/portal/)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6.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11.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10.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9.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8. térkép. A megfizethetőségi pontszámok Magyarország különböző járásaiban (maximum=100; Forrás: MBH Index-számítás)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2968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8.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7. térkép. A munkaerőpiaci pontszámok Magyarország különböző járásaiban (maximum=100; Forrás: MBH Index-számítás)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7.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6. térkép. A vásárlási lehetőség pontszámok Magyarország különböző járásaiban (maximum=100; Forrás: MBH Index-számítás
                <sup>1</sup>
                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6.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1.328125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1.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5.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4. térkép. A kulturális pontszámok Magyarország különböző járásaiban (maximum=100; Forrás: MBH Index-számítás)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2734375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4.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3. térkép. Az egészségügyi pontszámok Magyarország különböző járásaiban (maximum=100; Forrás: MBH Index-számítás)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3.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2. térkép. Az oktatási pontszámok Magyarország különböző járásaiban (maximum=100; Forrás: MBH Index-számítás)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078125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2. táblázat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1. térkép. Az élhetőségi pontszámok Magyarország különböző járásaiban (maximum=100; Forrás: MBH Index számítás)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https://hellosajto.hu/7476/mbh-index-hat-uj-terulet-is-bekerult-az-orszag-legelhetobb-helyei-koze/
        </w:t>
      </w:r>
    </w:p>
    <w:sectPr>
      <w:headerReference w:type="default" r:id="rId26"/>
      <w:footerReference w:type="default" r:id="rId2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CE3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header" Target="header1.xm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2023-10-17T19:45:46+00:00</dcterms:created>
  <dcterms:modified xsi:type="dcterms:W3CDTF">2023-10-17T19:45:46+00:00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