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BME-s elnöke van a legnagyobb mérnökképzésre összpontosító európai hálózatnak</w:t>
      </w:r>
      <w:bookmarkEnd w:id="1"/>
    </w:p>
    <w:p>
      <w:pPr/>
      <w:r>
        <w:rPr/>
        <w:t xml:space="preserve">Nagy Balázs Vincét a Műegyetem Gépészmérnöki Karának oktatóját választotta elnökéül a SEFI, az Európai Mérnökképzők Társasága (European Society for Engineering Education).</w:t>
      </w:r>
    </w:p>
    <w:p>
      <w:pPr/>
      <w:r>
        <w:rPr/>
        <w:t xml:space="preserve">Az idén 50 éves SEFI több, mint 100 európai műszaki egyetem részvételével az európai mérnökképző intézmények legnagyobb hálózata, melynek célja, hogy hozzájáruljon a mérnökképzés fejlesztéséhez, valamint a mérnökképzés társadalmi és szakmai pozíciójának erősítéséhez.</w:t>
      </w:r>
    </w:p>
    <w:p>
      <w:pPr/>
      <w:r>
        <w:rPr/>
        <w:t xml:space="preserve">A SEFI dublini éves konferenciáján, 2023. szeptemberében, közel 600 szakember vett részt. Itt rendezték a társaság közgyűlését, ahol az alelnöki posztot három éve betöltő Nagy Balázs Vincét, a BME korábbi nemzetközi rektorhelyettesét választották meg a következő két évre a szervezet elnökének.</w:t>
      </w:r>
    </w:p>
    <w:p>
      <w:pPr/>
      <w:r>
        <w:rPr/>
        <w:t xml:space="preserve">„Fokozódik a SEFI iránti érdeklődés, fontos feladatunk a mérnökoktatók és oktatáskutatók hatékony bekapcsolása a szervezet sokrétű tevékenységébe. Kiemelten fontos a SEFI egész Európát egyenletesen lefedő működésének elősegítése, többek között regionális találkozók szervezésével. Ennek első epizódja a bukaresti EELISA konferencián két SEFI szekció megrendezése, ahol SEFI és meghívott szakértők ismertetik a legújabb mérnökoktatási ismereteket.” - mondta el az előtte álló feladatokról Nagy Balázs Vince.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352941176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Műegyetem
                <w:br/>
                <w:br/>
                Nagy Balázs Vince, a Műegyetem Gépészmérnöki Karának oktatója, a SEFI, az Európai Mérnökképzők Társaság elnöke.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Műegyetem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https://hellosajto.hu/6920/bme-s-elnoke-van-a-legnagyobb-mernokkepzesre-osszpontosito-europai-halozatnak/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541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2023-10-03T21:13:57+00:00</dcterms:created>
  <dcterms:modified xsi:type="dcterms:W3CDTF">2023-10-03T21:13:57+00:00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