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Iparszerű módszerekkel okoznak dollármilliárdos károkat az e-mail levelezésre szakosodott adathalászok</w:t>
      </w:r>
      <w:bookmarkEnd w:id="1"/>
    </w:p>
    <w:p>
      <w:pPr/>
      <w:r>
        <w:rPr/>
        <w:t xml:space="preserve">Az elmúlt négy évben 38 százalékkal növekedett az üzleti levelezést célkeresztbe állító adathalász támadások száma a Microsoft friss kiberbiztonsági jelentése, a Cyber Signals szerint. A bűnözők kifinomult, és ma már szolgáltatásként is árult módszerek bevetésével tévesztik meg a felhasználókat. A jelentés megoldásokat is kínál a támadások elhárítására és a kockázatok csökkentésére.</w:t>
      </w:r>
    </w:p>
    <w:p>
      <w:pPr/>
      <w:r>
        <w:rPr/>
        <w:t xml:space="preserve">A Microsoft negyedik alkalommal hozta nyilvánosságra Cyber Signals című kiberbiztonsági jelentését. Ebben rámutatott: egyre erőteljesebb az az adathalász tevékenység, amelynek fókuszában az üzenetváltások, különösen az üzleti, munkahelyi email levelezés áll. A Microsoft 2019 és 2022 között a kiberbűnözés, mint szolgáltatás (CaaS) igénybevételének 38 százalékos növekedését regisztrálta, miközben ezek többsége az üzleti levelezést vette célba.</w:t>
      </w:r>
    </w:p>
    <w:p>
      <w:pPr/>
      <w:r>
        <w:rPr/>
        <w:t xml:space="preserve">Az üzleti levelezést érintő támadások évről évre dollármilliárdokra rúgó károkat okoznak a vállalatoknak. 2022-ben az FBI kiberbűnözők által okozott károk megelőzésére szakosodott csapata, a Recovery Asset Team (RAT) Financial Fraud Kill Chain (FFKC) néven indított programot, amely eddig 2 838 üzleti levelezést érintő ügyben több mint 590 millió dollárnyi kárt hárított el.</w:t>
      </w:r>
    </w:p>
    <w:p>
      <w:pPr/>
      <w:r>
        <w:rPr/>
        <w:t xml:space="preserve">Az üzleti levelezésekre szakosodott kiberbűnözők súlyos fenyegetést jelentenek a szervezetek számára, és komoly károkat képesek okozni. Az FBI friss jelentésében 21 832 ilyen jellegű feljelentésről számolt be 2022-ben, amelyek nyomán több mint 2,7 milliárd dollár kár keletkezett.</w:t>
      </w:r>
    </w:p>
    <w:p>
      <w:pPr/>
      <w:r>
        <w:rPr/>
        <w:t xml:space="preserve">Az üzleti levelezést érő támadások abban térnek el más kibertámadásoktól, hogy erőteljesen építenek az emberi viselkedésmintákra, és mesterfokon űzik a megtévesztést. 2022 és 2023 áprilisa között a Microsoft Threat Intelligence 35 millió üzleti levelezést érintő esetet tárt fel és vizsgált ki, ami azt jelenti, hogy átlagosan naponta mintegy 156 000 támadási kísérlettel volt dolguk.</w:t>
      </w:r>
    </w:p>
    <w:p>
      <w:pPr/>
      <w:r>
        <w:rPr/>
        <w:t xml:space="preserve">Milyen taktikákat vetnek be az adathalászok az üzleti levelezést célzó támadásaik közben?</w:t>
      </w:r>
    </w:p>
    <w:p>
      <w:pPr/>
      <w:r>
        <w:rPr/>
        <w:t xml:space="preserve">A bűnözők számtalan formában igyekeznek megtéveszteni áldozataikat. Előfordul, hogy felhívják őket telefonon, SMS-t küldenek nekik, vagy a közösségi médiában írnak rájuk. Tipikus, hogy a személyazonosság megerősítését kérik valamilyen kitalált ügy miatt, és gyakran lépnek fel más személy vagy egy vállalat nevében. Ahelyett, hogy a nem megfelelő védett eszközök sérülékenységeit használnák ki, az üzleti levelezésekre szakosodott adathalászok a mindennapi e-mail-levelezésbe és az egyéb módon zajló üzenetváltásokba kapcsolódnak be azért, hogy rávegyék áldozataikat banki adataik kiadására, vagy az adataik felhasználásával, a tudtukon kívül, a nevükben végeznek bűncselekményekhez kötődő pénzátutalásokat.</w:t>
      </w:r>
    </w:p>
    <w:p>
      <w:pPr/>
      <w:r>
        <w:rPr/>
        <w:t xml:space="preserve">A látványos zsarolóvírusos támadásoktól eltérően, amelyekhez a fenyegető hangvételű zsaroló üzenetek is hozzátartoznak, az e-mail levelezésre szakosodott adathalászok udvariasabb modorban, de annál magabiztosabban dolgoznak: kitalált határidőkkel nyomasztják az áldozataikat, akik ilyenkor megfeledkeznek az óvatosságról, vagy fel sem merül bennük a gyanú, hiszen hozzá vannak szokva az ilyen sürgetésekhez. Ezek a bűnözők nem állnak elő valamilyen soha nem látott szoftverrel. Ők inkább olyan módszerekre hagyatkoznak, amelyekkel a lehető legtöbb embert lehet megszólítani; amelyek hitelessé és megbízhatóvá teszi őket a legtöbb ember szemében, és olyan csaló üzeneteket küldenek ki tömegével, amelyek előre megjósolható magas arányban érnek célba.</w:t>
      </w:r>
    </w:p>
    <w:p>
      <w:pPr/>
      <w:r>
        <w:rPr/>
        <w:t xml:space="preserve">A Microsoft azt is megállapította, hogy a támadók egyre gyakrabban használnak olyan platformokat, mint például a BulletProofLink, amelyekkel ipari méretekben lehet előállítani és kampányszerűen kiküldeni csaló üzenteket. Ezek a platformok komplett szolgáltatáscsomagot kínálnak a bűnözők számára, amelyek tartalmazzák a szövegterveket, a hosztingot és az automatizált funkciókat. Akik a kiberbűnözést szolgáltatásként (CaaS) veszik igénybe, IP-címeket is kapnak, amelyek a kampányok célcsoportjainak meghatározását segítik. A decentralizált átjáróval rendelkező BulletProofLink platformot – amely gazdagépként blokkláncra csatlakoztatott internetalapú számítógépeket is kínál az adathalász és csaló üzeneteket terjesztésére – jóval nehezebb leleplezni és hatástalanítani. Ezek az oldalak az egyre komplexebb és folyamatosan fejlődő nyilvános blokklánc-technológián alapulnak, emiatt az azonosításukat és a hatástalanításukat célzó műveletek is egyre összetettebbek.</w:t>
      </w:r>
    </w:p>
    <w:p>
      <w:pPr/>
      <w:r>
        <w:rPr/>
        <w:t xml:space="preserve">Már eddigi is nagyon sok nagyszabású támadást hajtottak végre egyéni IP-címek felhasználásával, ám a Microsoft a bűnüldöző szervekkel és más szervezetekkel együtt attól tart, hogy ezek száma a jövőben gyors ütemben még tovább emelkedhet, miközben a hagyományos riasztások és értesítések hamarosan elégtelennek bizonyulhatnak a leleplezésükre. A Microsoft Digitális Bűnözés Elleni Osztálya arra is rávilágított: azok a szervezetek, amelyek a kiberbűnözést szolgáltatásként értékesítik, új szolgáltatásokat kezdtek el kínálni, például a potenciális áldozatok kontaktadatait és IP-címeit, amelyek segítségével olyan széleskörű adathalász kampányokat lehet indítani, amelyeket nagyon nehéz felderíteni és hatástalanítani.</w:t>
      </w:r>
    </w:p>
    <w:p>
      <w:pPr/>
      <w:r>
        <w:rPr/>
        <w:t xml:space="preserve">Annak ellenére, hogy speciális megoldásokat fejlesztettek ki az üzenetváltásokra szakosodott bűnözők számára – például adathalász szolgáltatáscsomagokat, magasrangú cégvezetők, valamilyen cégnek rendszeres kifizetéseket lebonyolító, vagy más okból sajátos pozíciót betöltő emberek e-mail címeit tartalmazó listákat –, léteznek olyan módszerek, amelyekkel a szervezetek kivédhetik ezeket a támadásokat, és mérsékelhetik a kockázataikat.</w:t>
      </w:r>
    </w:p>
    <w:p>
      <w:pPr/>
      <w:r>
        <w:rPr/>
        <w:t xml:space="preserve">A sokasodó támadások arra is rámutatnak, hogy miért szükséges a kiberbűnözés ellen az IT, a jogi osztály, és a kibertámadások elhárításáért felelős csapat mellett a vállalatvezetés, a pénzügy, a HR és akár további szakterületek bevonásával közösen fellépni: utóbbiak kezelnek például olyan szenzitív munkavállalói adatokat, mint amilyenek a társadalombiztosítási számok, az adóbevallások, az elérhetőségi adatok és a napi időbeosztás.</w:t>
      </w:r>
    </w:p>
    <w:p>
      <w:pPr/>
      <w:r>
        <w:rPr/>
        <w:t xml:space="preserve">Mit érdemes tenni az üzleti levelezést célzó kiberbűnözői tevékenység ellen?</w:t>
      </w:r>
    </w:p>
    <w:p>
      <w:pPr/>
      <w:r>
        <w:rPr/>
        <w:t xml:space="preserve">Biztonságos levelezőrendszer. Manapság a felhőalapú e-mail levelező rendszerek mesterséges intelligenciára alapuló technológiákat, például gépi tanulást használnak a védelem megerősítése érdekében. Ez az adathalász támadások ellen nyújt hatékony védelmet, miközben nyomonköveti a gyanús levéltovábbításokat is. A felhőalapú levelező és kollaborációs alkalmazásoknak megvan az az előnyük is, hogy folyamatosan és automatikusan frissülnek, és egységes kiberbiztonsági szabványoknak felelnek meg.</w:t>
      </w:r>
    </w:p>
    <w:p>
      <w:pPr/>
      <w:r>
        <w:rPr/>
        <w:t xml:space="preserve">A felhasználói adatok védelme a rendszerbe történő behatolás megakadályozása érdekében. Az üzleti levelezésre szakosodott bűnözőkkel szembeni küzdelem első lépése a felhasználói adatok védelme. Az alkalmazásokhoz és adatokhoz csak ellenőrzött módon, a „Zéró bizalom elv” érvényesítése és automatizált protokollok mellett lehessen hozzáférni.</w:t>
      </w:r>
    </w:p>
    <w:p>
      <w:pPr/>
      <w:r>
        <w:rPr/>
        <w:t xml:space="preserve">Biztonságos fizetési platform használata. Az e-mailen érkező számlák helyet érdemes lehet megfontolni egy olyan rendszer alkalmazását, amit kifejezetten a kifizetések hitelesítésére terveztek.</w:t>
      </w:r>
    </w:p>
    <w:p>
      <w:pPr/>
      <w:r>
        <w:rPr/>
        <w:t xml:space="preserve">Tegyük képessé a munkavállalókat a gyanús jelek felismerésére! A munkavállalókat folyamatosan képezni kell arra, hogy milyen jelekből ismerhetik fel, ha egy e-mailt csaló, vagy más ártó szándékkal küldtek nekik (pl. a domain és az e-mail cím eltérő), és hogy milyen kockázatokkal és károkkal járhat egy sikeres támadás.</w:t>
      </w:r>
    </w:p>
    <w:p>
      <w:pPr/>
      <w:r>
        <w:rPr/>
        <w:t xml:space="preserve">Az idézett Cyber Signals jelentés negyedik kiadása ide kattintva érthető el teljes terjedelmében.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Kovács Ágnes Veronika, PR és vállalati kommunikációs vezető</w:t>
      </w:r>
    </w:p>
    <w:p>
      <w:pPr>
        <w:numPr>
          <w:ilvl w:val="0"/>
          <w:numId w:val="1"/>
        </w:numPr>
      </w:pPr>
      <w:r>
        <w:rPr/>
        <w:t xml:space="preserve">+36 1 267 4636</w:t>
      </w:r>
    </w:p>
    <w:p>
      <w:pPr>
        <w:numPr>
          <w:ilvl w:val="0"/>
          <w:numId w:val="1"/>
        </w:numPr>
      </w:pPr>
      <w:r>
        <w:rPr/>
        <w:t xml:space="preserve">sajto@microsoft.com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Microsoft
                <w:br/>
                <w:br/>
              </w:t>
            </w:r>
          </w:p>
        </w:tc>
      </w:tr>
    </w:tbl>
    <w:p>
      <w:pPr/>
      <w:r>
        <w:rPr/>
        <w:t xml:space="preserve">Eredeti tartalom: Microsoft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https://hellosajto.hu/3886/iparszeru-modszerekkel-okoznak-dollarmilliardos-karokat-az-e-mail-levelezesre-szakosodott-adathalaszok/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Microsoft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7F846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2023-10-27T13:42:26+00:00</dcterms:created>
  <dcterms:modified xsi:type="dcterms:W3CDTF">2023-10-27T13:42:26+00:00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