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Városi méhlegelők – az első hazai, beporzókat segítő élőhely-kezelések pozitív eredményei, kihívásai és fejlesztési lehetőségei</w:t>
      </w:r>
      <w:bookmarkEnd w:id="1"/>
    </w:p>
    <w:p>
      <w:pPr/>
      <w:r>
        <w:rPr/>
        <w:t xml:space="preserve">A városiasodás jelentős szerepet játszik az élővilág sokféleségének csökkenésében. Miközben a beporzó rovarokat (észak-amerikai és nyugat-európai példák alapján) akár segíthetjük is a városokban táplálkozó- és fészkelőhelyeket biztosítva a zöldterületek megfelelő fenntartásával. </w:t>
      </w:r>
    </w:p>
    <w:p>
      <w:pPr/>
      <w:r>
        <w:rPr/>
        <w:t xml:space="preserve">A természetvédelem és a lakosok számára is egyszerre elfogadható megoldások megtalálása nem is olyan egyszerű a sűrűn lakott, erősen beépített, folyton változó városi környezetben. Pedig egyre több tanulmány mutatja ki, hogy a természetközelség pozitívan hat az emberek lelki egészségére. </w:t>
      </w:r>
    </w:p>
    <w:p>
      <w:pPr/>
      <w:r>
        <w:rPr/>
        <w:t xml:space="preserve">A közterületeken számos lehetőség van a beporzók segítésére, beleértve a már meglévő zöldterületek (parkok, útszélek) ritkább kaszálását, virágsávok vetését és méhhotelek telepítését. Azonban Kelet-Európában a beporzókat segítő beavatkozások mindeddig ritkák, az ökológiai és társadalmi hatásaik feltáratlanok voltak. </w:t>
      </w:r>
    </w:p>
    <w:p>
      <w:pPr/>
      <w:r>
        <w:rPr/>
        <w:t xml:space="preserve">Az Ökológiai Kutatóközpont (Lendület Ökoszisztéma-szolgáltatás Kutatócsoport) és a Magyar Agrár- és Élettudományi Egyetem kutatói 2021 óta követik nyomon (monitorozzák) a hazai méhlegelőket. Jelen vizsgálat célja három magyarországi esettanulmány keretében (Budapesten és Veszprémben) a ritka kaszálás és az egyéves virágsávok vetésének a virágokra és beporzókra gyakorolt hatásának vizsgálata volt. </w:t>
      </w:r>
    </w:p>
    <w:p>
      <w:pPr/>
      <w:r>
        <w:rPr/>
        <w:t xml:space="preserve">Ritkán kaszált vagy vetett (méhlegelők) és gyakran kaszált (kontroll területek) útszéleket, parkokat hasonlítottak össze egy egyszerű, megfigyelésen alapuló, a városi környezetben élő beporzó rovarokra adaptált mintavételi módszerrel. Mindkét, a beporzók segítését célzó beavatkozás esetében pozitív, de a 2022-es súlyos aszály és egyes kezelési hibák miatt viszonylag csekély hatás volt kimutatható. </w:t>
      </w:r>
    </w:p>
    <w:p>
      <w:pPr/>
      <w:r>
        <w:rPr/>
        <w:t xml:space="preserve">A ritkán kaszált területeken magasabb és zöldebb növényzetet, több virágot és beporzót figyeltek meg a gyakran kaszált zöldterületekhez képest. A vetett virágfoltok csak a szezon második felében biztosítottak táplálékforrásokat és segítették a beporzókat, míg tavasszal és kora nyáron alig látogatták a beporzók a területeket, mert azokon tavasszal még a minden évben újraszántott és vetett, virágokat nem tartalmazó magággyal vagy csíranövényekkel találkozhattak. </w:t>
      </w:r>
    </w:p>
    <w:p>
      <w:pPr/>
      <w:r>
        <w:rPr/>
        <w:t xml:space="preserve">Bár a kétféle beavatkozás összeségében pozitív hatást ért el, és egy éven belül akár kiegészíthetik egymást, bőven van lehetőség a beporzókat segítő beavatkozások fejlesztésére és feltáró kutatásokra is. Az éghajlati és környezeti változásokkal szemben ellenálló városi ökoszisztémák, jelen esetben a fenntartható méhlegelők kialakítása érdekében, a kutatók az őshonos és nagyobb arányban évelő növényfajokat tartalmazó magkeverékek használatát javasolják. </w:t>
      </w:r>
    </w:p>
    <w:p>
      <w:pPr/>
      <w:r>
        <w:rPr/>
        <w:t xml:space="preserve">Jó megoldás lehet az évekig fennmaradó, minél kevesebb talajbolygatással járó, vadvirágos keverékkel való felülvetést és a ritka, vagy még inkább mozaikos kaszálást kombináló beavatkozások alkalmazása. A vadvirágok vetése, a beporzók segítése, valamint ezen beavatkozások akár tudományos akár lakossági tanulmányozása és nyomonkövetése (monitoring, citizen-science) a városi élővilág sokféleségét és egyben az emberi jólétet is növelheti. </w:t>
      </w:r>
    </w:p>
    <w:p>
      <w:pPr/>
      <w:r>
        <w:rPr/>
        <w:t xml:space="preserve">Míg a lakosság tájékoztatása és a programokba való mélyebb bevonása elősegítheti ezen beavatkozások hosszabb távú fennmaradását. A vizsgálat során gyűjtött adatok felhasználásával a döntéshozók a kutatókkal karöltve a városi zöldterületek fenntartható és élővilágot támogató kezelésének megtervezésén fognak dolgoznak a következő években is.</w:t>
      </w:r>
    </w:p>
    <w:p>
      <w:pPr/>
      <w:r>
        <w:rPr/>
        <w:t xml:space="preserve">Publikáció: SpringerLink – Urban Ecosystem – First steps of pollinator-promoting interventions in Eastern European urban areas – positive outcomes, challenges, and recommendations – 2023-08-14</w:t>
      </w:r>
    </w:p>
    <w:p>
      <w:pPr/>
      <w:r>
        <w:rPr/>
        <w:t xml:space="preserve">Gabriella, Süle; Anikó, Kovács-Hostyánszki; Miklós, Sárospataki; Tünde Ilona, Kelemen; Gabriella, Halassy; Anna, Horváth; Imre, Demeter; András, Báldi; Viktor, Szigeti: First steps of pollinator-promoting interventions in Eastern European urban areas – positive outcomes, challenges, and recommendations. Urban Ecosystems. Accepted.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Ökológiai Kutatóközpont
                <w:br/>
                <w:br/>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https://hellosajto.hu/5695/varosi-mehlegelok-az-elso-hazai-beporzokat-segito-elohely-kezelesek-pozitiv-eredmenyei-kihivasai-es-fejlesztesi-lehetosegei/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1B545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2023-08-30T15:11:55+00:00</dcterms:created>
  <dcterms:modified xsi:type="dcterms:W3CDTF">2023-08-30T15:11:55+00:00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