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Joel Corry x MK – Drinkin’ ft. Rita Ora</w:t>
      </w:r>
      <w:bookmarkEnd w:id="1"/>
    </w:p>
    <w:p>
      <w:pPr/>
      <w:r>
        <w:rPr/>
        <w:t xml:space="preserve">Vadonatúj klubdinamittal zárja a nyarat Joel Corry.</w:t>
      </w:r>
    </w:p>
    <w:p>
      <w:pPr/>
      <w:r>
        <w:rPr/>
        <w:t xml:space="preserve">Új albumának bejelentését követően az idén hazánkban is megforduló producercsillag, Joel Corry az EDM legendával, MK-jel és a popdívával, Rita Orával készített egy ütős, nyárzáró bangert, a Drinkin’-t.</w:t>
      </w:r>
    </w:p>
    <w:p>
      <w:pPr/>
      <w:r>
        <w:rPr/>
        <w:t xml:space="preserve">A brit lemezlovas október 6-án megjelenik ’Another Friday Night’ című, 18 számból álló korongjával, amely az elmúlt öt év legikonikusabb dalait gyűjti össze - beleértve az áttörő slágert, a „Sorry”-t, a „Head &amp; Heart”- ot (ft. MNEK), a „BED”-et (RAYE-jal és David Guettával), vagy a legutóbbi himnikus „0800 HEAVEN”-t Nathan Dawe-vel és Ella Hendersonnal.</w:t>
      </w:r>
    </w:p>
    <w:p>
      <w:pPr/>
      <w:r>
        <w:rPr/>
        <w:t xml:space="preserve">A lemezen továbbá feltűnik a debütáló Drinkin’, amely egyben Chance The Rapper „All Night” bulis, R&amp;B-slágerének feldolgozása. Az új track egyszerre tükrözi Joel és MK produceri zsenialitását Rita fantasztikus énekhangjával megfűszerezve.</w:t>
      </w:r>
    </w:p>
    <w:p>
      <w:pPr/>
      <w:r>
        <w:rPr/>
        <w:t xml:space="preserve">A közös egy igazán dinamikus, dallamtapadást okozó késő nyári dal lett, amire még mindannyiunknak szüksége van!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https://hellosajto.hu/5615/joel-corry-x-mk-drinkin-ft-rita-ora/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D57A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2023-08-28T16:28:01+00:00</dcterms:created>
  <dcterms:modified xsi:type="dcterms:W3CDTF">2023-08-28T16:28:01+00:00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