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T. Danny Csókkirálya már 1 millió megtekintés felett jár</w:t>
      </w:r>
      <w:bookmarkEnd w:id="1"/>
    </w:p>
    <w:p>
      <w:pPr/>
      <w:r>
        <w:rPr/>
        <w:t xml:space="preserve">Futótűzként terjed T. Danny legújabb slágere, melyben a Hungária Csókkirály című örök klasszikusát dolgozta fel. A dalhoz készült videóklip már 1 millió megtekintésnél jár, és a harmadik legfelkapottabb magyar zeneszám a YouTube-on. Hogyan készült el a nyár slágere? A hivatalos werkfilmnek köszönhetően most beleshetünk a kulisszák mögé!</w:t>
      </w:r>
    </w:p>
    <w:p>
      <w:pPr/>
      <w:r>
        <w:rPr/>
        <w:t xml:space="preserve">Teljesen új köntösbe öltöztette a Hungária örök klasszikusát T. Danny, melynek feldolgozásával egy régi álma vált valóra a fiatal magyar rappernek. Egyedi stílusával az ikonikus szám egy teljesen új oldalát mutatja meg – mindezt úgy, hogy az eredeti sláger karakterisztikus elemei továbbra is visszaköszönnek, ezzel is tisztelegve a Hungária előtt. A dalhoz készült videóklipben párhuzamosan láthatjuk T. Danny mai és gyerekkori énjét, ahogy megélik a slágert, és még Fenyő Miklós is feltűnik egy jelenet erejéig. A videó kevesebb, mint két hét alatt érte el az 1 milliós nézettséget, sőt a harmadik legfelkapottabb magyar zeneszám is egyben a YouTube-on.</w:t>
      </w:r>
    </w:p>
    <w:p>
      <w:pPr/>
      <w:r>
        <w:rPr/>
        <w:t xml:space="preserve">„Elképesztő élmény számomra, hogy a Csókkirály már 1 millió feletti megtekintésnél jár! Úgy érzem, a dallal egy teljesen új oldalamat tudtam megmutatni. A forgatás baromi jó hangulatú volt, Pirisi Krisztián pedig maximálisan hozta a gyerekkori énem megtestesítését. Külön öröm számomra, hogy az augusztus 17-i Budapest Parkos koncertemen a rajongók élőben is bulizhatnak a régi-új slágerre.” – mondta el T. Danny, azaz Telegdy Dániel.</w:t>
      </w:r>
    </w:p>
    <w:p>
      <w:pPr/>
      <w:r>
        <w:rPr/>
        <w:t xml:space="preserve">A feldolgozás és a klip a Yettel Stage zenei platform keretében jött létre, amelynek idei célja, hogy megmutassa a régi kincsekben rejlő értékeket. A Csókkirály újragondolásával, T. Dannyvel együttműködve a Yettel arra hívja fel a zenerajongók figyelmét, hogy a fiókban lapuló régi telefonjaikat vigyék vissza a szolgáltató üzleteibe, hogy azokat szakszerű módon újrahasznosíthassák. Ráadásul augusztus 30-ig a régi készülékért cserébe 30 000 Ft kedvezményt is kaphatnak, ha új mobilt vásárolnak publikus lakossági hangalapú számlás tarifával, 2 év hűséggel.</w:t>
      </w:r>
    </w:p>
    <w:p>
      <w:pPr/>
      <w:r>
        <w:rPr/>
        <w:t xml:space="preserve">A forgatásról készült werkfilm ITT érthető el.</w:t>
      </w:r>
    </w:p>
    <w:p>
      <w:pPr/>
      <w:r>
        <w:rPr/>
        <w:t xml:space="preserve">A klip linkje: https://youtu.be/NOIvF4M_cZU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Juhász Fanni, ügyfélmenedzser</w:t>
      </w:r>
    </w:p>
    <w:p>
      <w:pPr>
        <w:numPr>
          <w:ilvl w:val="0"/>
          <w:numId w:val="1"/>
        </w:numPr>
      </w:pPr>
      <w:r>
        <w:rPr/>
        <w:t xml:space="preserve">NOGUCHI</w:t>
      </w:r>
    </w:p>
    <w:p>
      <w:pPr>
        <w:numPr>
          <w:ilvl w:val="0"/>
          <w:numId w:val="1"/>
        </w:numPr>
      </w:pPr>
      <w:r>
        <w:rPr/>
        <w:t xml:space="preserve">+36 30 526 6620</w:t>
      </w:r>
    </w:p>
    <w:p>
      <w:pPr>
        <w:numPr>
          <w:ilvl w:val="0"/>
          <w:numId w:val="1"/>
        </w:numPr>
      </w:pPr>
      <w:r>
        <w:rPr/>
        <w:t xml:space="preserve">fjuhasz@noguchi.hu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Yettel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300.29325513196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Yettel
                <w:br/>
                <w:br/>
              </w:t>
            </w:r>
          </w:p>
        </w:tc>
      </w:tr>
    </w:tbl>
    <w:p>
      <w:pPr/>
      <w:r>
        <w:rPr/>
        <w:t xml:space="preserve">Eredeti tartalom: Yettel Magyarország Zrt.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https://hellosajto.hu/5141/t-danny-csokkiralya-mar-1-millio-megtekintes-felett-jar/
        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2023-08-14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Yettel Magyarország Zrt.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D277A4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2023-08-15T07:38:22+00:00</dcterms:created>
  <dcterms:modified xsi:type="dcterms:W3CDTF">2023-08-15T07:38:22+00:00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