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100 bázisponttal csökkent ma az effektív kamatláb</w:t>
      </w:r>
      <w:bookmarkEnd w:id="1"/>
    </w:p>
    <w:p>
      <w:pPr/>
      <w:r>
        <w:rPr/>
        <w:t xml:space="preserve">A jegybank mai kamatdöntő ülését követően az alapkamat maradt 13 százalékon. Az az O/N betéti kamat szintén maradt, 12,5 százalékon, ugyanakkor az O/N fedezett hiteleszköz kamata 100 bázispontos mérséklődést követően 17,5 százalékon áll holnaptól. Az utóbbi így mintegy megelőlegezte, hogy a jelenleg effektívnek számító egynapos betéti gyorstender kamata is 100 bázisponttal 16 százalékról 15 százalékra csökken, s ez a Monetáris Tanács közleményéből hamarosan ki is derült.</w:t>
      </w:r>
    </w:p>
    <w:p>
      <w:pPr/>
      <w:r>
        <w:rPr/>
        <w:t xml:space="preserve">A közlemény szerint a jegybank a bankközi forintlikviditás hosszabb távú lekötését célzó eszközöket a következő időszakban is alkalmazza a monetáris transzmisszió erősítése céljából.</w:t>
      </w:r>
    </w:p>
    <w:p>
      <w:pPr/>
      <w:r>
        <w:rPr/>
        <w:t xml:space="preserve">Az MNB tehát haladt tovább a megkezdett úton, s a várt ütemben folytatta a normalizációt. A jegybanki előretekintő iránymutatás sem változott: „a javuló kockázati megítélés fennmaradása esetén a jegybank a korábbi ütemben folytatja az egynapos tenderek kamatkondícióinak további fokozatos közelítését az alapkamathoz”. Ez azt sugallja, hogy az effektív kamatszint szeptemberben érheti el a jegybanki alapkamat 13 százalékos szintjét. Az alapkamat csökkentése azonban egyelőre nincs napirenden. A jegybank alelnöke szerint az árstabilitás elérése érdekében továbbra is a szigorú monetáris kondíciók fenntartása szükséges, s az alapkamat 13 százalékon tartása biztosítja az inflációs várakozások horgonyzását.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Nyeste Orsolya, vezető makrogazdasági elemző</w:t>
      </w:r>
    </w:p>
    <w:p>
      <w:pPr>
        <w:numPr>
          <w:ilvl w:val="0"/>
          <w:numId w:val="1"/>
        </w:numPr>
      </w:pPr>
      <w:r>
        <w:rPr/>
        <w:t xml:space="preserve">orsolya.nyeste@erstebank.hu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https://hellosajto.hu/4656/ujabb-100-bazisponttal-csokkent-ma-az-effektiv-kamatlab/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12BA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2023-07-26T15:10:56+00:00</dcterms:created>
  <dcterms:modified xsi:type="dcterms:W3CDTF">2023-07-26T15:10:56+00:00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