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ügyvezető az AutoWallis Sixt-et képviselő leányvállalatánál</w:t>
      </w:r>
      <w:bookmarkEnd w:id="1"/>
    </w:p>
    <w:p>
      <w:pPr/>
      <w:r>
        <w:rPr/>
        <w:t xml:space="preserve">Az autókölcsönzés területén több évtizedes tapasztalattal rendelkező Kovács Miklós irányítja a jövőben az AutoWallis leányvállalatát, mely Magyarországon a Sixt márkáért felel.</w:t>
      </w:r>
    </w:p>
    <w:p>
      <w:pPr/>
      <w:r>
        <w:rPr/>
        <w:t xml:space="preserve">Kovács Miklós tölti be a jövőben a Wallis Autókölcsönző Kft. ügyvezető igazgatói pozícióját, miután annak éléről Dévai Gábor családi okok miatt távozott. A Wallis Autókölcsönző az AutoWallis Csoport tagjaként magas minőségű rövid és hosszú távú autókölcsönzői szolgáltatásokat nyújt a Sixt Rent-a-car nemzetközi hálózatának magyarországi franchise partnereként. Kovács Miklós több évtizedes tapasztalattal rendelkezik az autókölcsönzés és az ehhez kapcsolódó szolgáltatások területén. Karrierjét a Hertz Autókölcsönzőnél kezdte 1986-ban, ahol egészen 2017-ig dolgozott különböző pozíciókban. 2018-ban csatlakozott a Sixt magyarországi csapatához operatív igazgató-helyettesként, ahol 2019-től operatív igazgatóként, majd 2023 óta üzletfejlesztési vezetőként dolgozott.</w:t>
      </w:r>
    </w:p>
    <w:p>
      <w:pPr/>
      <w:r>
        <w:rPr/>
        <w:t xml:space="preserve">Dévai Gábor közel két évtizede vezette a céget, mely időszak alatt a Sixt meghatározó pozícióba került a magyar piacon. Az AutoWallis Igazgatósága ezúton köszöni Dévai Gábor eddigi munkáját, és sok sikert kíván további pályafutásához.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7.8193146417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  Kovács Miklós, a Wallis Autókölcsönző Kft. ügyvezető igazgatója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https://hellosajto.hu/4611/uj-ugyvezeto-az-autowallis-sixt-et-kepviselo-leanyvallalatanal/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69B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2023-07-25T17:11:19+00:00</dcterms:created>
  <dcterms:modified xsi:type="dcterms:W3CDTF">2023-07-25T17:11:19+00:00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