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Konferencia a doktori iskolák jövőjéről</w:t>
      </w:r>
      <w:bookmarkEnd w:id="1"/>
    </w:p>
    <w:p>
      <w:pPr/>
      <w:r>
        <w:rPr/>
        <w:t xml:space="preserve">A Neumann János Program keretében megújítjuk, megerősítjük a doktori képzéseket a magyar egyetemeken - jelentette be Dr. Hankó Balázs, a Kulturális és Innovációs Minisztérium felsőoktatásért és innovációért felelős államtitkára a felsőoktatás modernizációjáról szóló konferencián június 28-án. Az Óbudai Egyetem, a Magyar Akkreditációs Bizottság (MAB) és a Doktoranduszok Országos Szövetsége közös rendezvényén többek közt Prof. Dr. Csépe Valéria, a MAB elnöke, Prof. Dr. Kovács Levente rektor, Prof. Dr. Gulyás Balázs, az Eötvös Loránd Kutatási Hálózat elnöke, valamint Molnár Dániel, a Doktoranduszok Országos Szövetségének elnöke osztotta meg gondolatait a témában.</w:t>
      </w:r>
    </w:p>
    <w:p>
      <w:pPr/>
      <w:r>
        <w:rPr/>
        <w:t xml:space="preserve">Célunk, hogy 2030-ra Magyarország Európa legjobb tíz-, a világ legjobb huszonöt innovátora közé kerüljön, ezért alkottuk meg a Neumann János Programot, amely kilenc intézkedést fogalmaz meg, ezek közül a doktori képzés erősítése, az egyetemek és a gazdaság összekapcsolása szerepel a kiemelt területek között fókuszban – hangsúlyozta Dr. Hankó Balázs.</w:t>
      </w:r>
    </w:p>
    <w:p>
      <w:pPr/>
      <w:r>
        <w:rPr/>
        <w:t xml:space="preserve">A Doktoranduszok Országos Szövetségével megkötött stratégiai megállapodásnak megfelelő, velük együttműködve kidolgozott intézkedések közül az államtitkár kiemelte, bővülnek az ösztöndíj-lehetőségek.</w:t>
      </w:r>
    </w:p>
    <w:p>
      <w:pPr/>
      <w:r>
        <w:rPr/>
        <w:t xml:space="preserve">Az Új Nemzeti Kiválósági Program keretében a kiváló doktoranduszok emelt összegű juttatásban részesülhetnek, valamint tovább erősítik a Kooperatív Doktori Programot. Bővülnek a doktori képzések, nyitottá tették a létszámkereteket, elsődlegesen a műszaki, természettudományi, mérnök-, informatikai, agrár-, orvosi, egészségtudományi területen. A doktori idő is bele fog számítani a nyugdíjba. Fontos változásként említette továbbá, hogy a legtehetségesebb hallgatók már az alapképzés után doktori képzésben folytathatják tanulmányaikat.</w:t>
      </w:r>
    </w:p>
    <w:p>
      <w:pPr/>
      <w:r>
        <w:rPr/>
        <w:t xml:space="preserve">Prof. Dr. Csépe Valéria a felsőoktatási tér szereplőinek szorosabb együttműködését szorgalmazta, emellett a doktori képzés korszerűsítésének szükségességére hívta fel a figyelmet. Kiemelte: „elengedhetetlen a szemléletváltoztatás, a nagyobb rugalmasság, a PhD-hallgatók, kutatók ösztönzése, a mobilitás növelése és nem utolsósorban az infrastrukturális háttér színvonalának emelése.</w:t>
      </w:r>
    </w:p>
    <w:p>
      <w:pPr/>
      <w:r>
        <w:rPr/>
        <w:t xml:space="preserve">Prof. Dr. Gulyás Balázs a nemzetközi színtéren szerzett tapasztalatait osztotta meg a doktori képzés kapcsán. Hangsúlyozta: „Minden PhD munkát exponálni szükséges nemzetközi tudományos körökben.”</w:t>
      </w:r>
    </w:p>
    <w:p>
      <w:pPr/>
      <w:r>
        <w:rPr/>
        <w:t xml:space="preserve">Prof. Dr Benyó Zoltán, az Országos Doktori Tanács elnöke kifejtette: a Neumann-programtól az erőforrások növekedését várják. Leszögezte: a tudománynak a gazdaságot is szolgálnia kell, olyan tudományos eredményekre van szükség, amelyek hasznosulhatnak. A tudományos teljesítmények igen jelentős része a PhD hallgatóktól származik, ezért számukra jobb megélhetést és munkakörülményeket kell biztosítani.</w:t>
      </w:r>
    </w:p>
    <w:p>
      <w:pPr/>
      <w:r>
        <w:rPr/>
        <w:t xml:space="preserve">Molnár Dániel elmondta, érdekképviseleti tevékenységük mellett feladatuknak tartják azt is, hogy a doktori képzésben részt vevőket összefogják, közösséget szervezzenek, valamint a külföldi hallgatókat is integrálják. Hangsúlyozta, céljuk a doktori képzés vonzóbbá tétele. Beszámolt arról is, hogy ösztöndíjmonitor rendszert indítanak el annak érdekében, hogy a hallgatók naprakész információkat kaphassanak, mely intézményben milyen kiegészítő ösztöndíjban részesülhetnek.</w:t>
      </w:r>
    </w:p>
    <w:p>
      <w:pPr/>
      <w:r>
        <w:rPr/>
        <w:t xml:space="preserve">Prof. Dr. Gulácsi László, tudományos rektorhelyettes az Óbudai Egyetemen újonnan létrehozott Innováció Menedzsment Doktori Iskola jelentőségéről, működtetésének céljairól tartott előadást.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+36 1 666 5797</w:t>
      </w:r>
    </w:p>
    <w:p>
      <w:pPr>
        <w:numPr>
          <w:ilvl w:val="0"/>
          <w:numId w:val="1"/>
        </w:numPr>
      </w:pPr>
      <w:r>
        <w:rPr/>
        <w:t xml:space="preserve">sajto@uni-obuda.hu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28.9062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Óbudai Egyetem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Óbudai Egyetem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Óbudai Egyetem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Óbudai Egyetem
                <w:br/>
                <w:br/>
              </w:t>
            </w:r>
          </w:p>
        </w:tc>
      </w:tr>
    </w:tbl>
    <w:p>
      <w:pPr/>
      <w:r>
        <w:rPr/>
        <w:t xml:space="preserve">Eredeti tartalom: Óbudai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https://hellosajto.hu/3833/konferencia-a-doktori-iskolak-jovojerol/
        </w:t>
      </w:r>
    </w:p>
    <w:sectPr>
      <w:headerReference w:type="default" r:id="rId11"/>
      <w:footerReference w:type="default" r:id="rId12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2023-06-28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Óbudai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F5CA6EE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header" Target="header1.xml"/><Relationship Id="rId1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2023-06-28T18:12:38+00:00</dcterms:created>
  <dcterms:modified xsi:type="dcterms:W3CDTF">2023-06-28T18:12:38+00:00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