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Erős szövetség jött létre a budapesti szakember-utánpótlásért</w:t>
      </w:r>
      <w:bookmarkEnd w:id="1"/>
    </w:p>
    <w:p>
      <w:pPr/>
      <w:r>
        <w:rPr/>
        <w:t xml:space="preserve">Stratégiai partnerségre lépett a Budapesti Kereskedelmi és Iparkamara és a SzakMÁzz! egyesület annak érdekében, hogy tevékenységeiket összehangolva növeljék a hazai pályaorientáció hatékonyságát és elősegítsék a szakember-utánpótlás ütemének fokozását.</w:t>
      </w:r>
    </w:p>
    <w:p>
      <w:pPr/>
      <w:r>
        <w:rPr/>
        <w:t xml:space="preserve">„Elkötelezettek vagyunk a szakmatanulás népszerűsítése mellett, hiszen a BKIK-ban tömörülő cégek és valamennyi vásárló, fogyasztó érdeke is ezt kívánja” – mondta el az aláírási ceremónián Csókay Ákos, a BKIK főtitkára. „A stratégiai együttműködés egyik fontos feladata, hogy már a következő tanévben javítsa a beiskolázási számokat és tovább erősítse kapcsolatunkat duális partnereinkkel. Ezért döntött úgy a Budapesti Kereskedelmi és Iparkamara Elnöksége, hogy magasabb fokozatba kapcsoljunk. A közös rendezvényeinken több tízezer pályaválasztó fiatalt tudunk személyesen és közvetlenül elérni, amit az online platformok sokszázezeres eléréssel egészítenek ki.”</w:t>
      </w:r>
    </w:p>
    <w:p>
      <w:pPr/>
      <w:r>
        <w:rPr/>
        <w:t xml:space="preserve">„Az együttműködés keretében a BKIK és a SzakMÁzz! egyesület közös rendezvényeket valósít meg és összehangolja a szakmatanulás népszerűsítését célzó minden tevékenységét, kommunikációját. A program zászlóshajója továbbra is Budapest legnagyobb és leglátogatottabb pályaválasztási kiállítása, a SzakMÁzz!” –– nyilatkozta Németh-Tóth Edit, az egyesület elnöke.</w:t>
      </w:r>
    </w:p>
    <w:p>
      <w:pPr/>
      <w:r>
        <w:rPr/>
        <w:t xml:space="preserve">A megállapodásnak köszönhetően új csatornákon keresztül kívánják elérni a pályaorientációban érintett 11-18 éves korosztályt, miközben a meglévő felületeiken is számos tartalmi újítás várható. Hamarosan indulnak közös kampányaik Instagramon, TikTok-on is, ahol pontosan azokat érik el üzeneteikkel, akik a jövő ácsai, cukrászai, vagy éppen IT-szakemberei lehetnek.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Görföl Antónia, kommunikációs munkatárs</w:t>
      </w:r>
    </w:p>
    <w:p>
      <w:pPr>
        <w:numPr>
          <w:ilvl w:val="0"/>
          <w:numId w:val="1"/>
        </w:numPr>
      </w:pPr>
      <w:r>
        <w:rPr/>
        <w:t xml:space="preserve">+36 30 271 0551</w:t>
      </w:r>
    </w:p>
    <w:p>
      <w:pPr>
        <w:numPr>
          <w:ilvl w:val="0"/>
          <w:numId w:val="1"/>
        </w:numPr>
      </w:pPr>
      <w:r>
        <w:rPr/>
        <w:t xml:space="preserve">gorfol.antonia@bkik.hu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5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Budapesti Kereskedelmi és Iparkamara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201.9723865877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Budapesti Kereskedelmi és Iparkamara
                <w:br/>
                <w:br/>
              </w:t>
            </w:r>
          </w:p>
        </w:tc>
      </w:tr>
    </w:tbl>
    <w:p>
      <w:pPr/>
      <w:r>
        <w:rPr/>
        <w:t xml:space="preserve">Eredeti tartalom: Budapesti Kereskedelmi és Iparkamara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https://hellosajto.hu/3684/eros-szovetseg-jott-letre-a-budapesti-szakember-utanpotlasert/
        </w:t>
      </w:r>
    </w:p>
    <w:sectPr>
      <w:headerReference w:type="default" r:id="rId9"/>
      <w:footerReference w:type="default" r:id="rId10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2023-06-22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Budapesti Kereskedelmi és Iparkamara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96166A5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2023-06-22T18:04:38+00:00</dcterms:created>
  <dcterms:modified xsi:type="dcterms:W3CDTF">2023-06-22T18:04:38+00:00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