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Vigyázat, csalás!</w:t>
      </w:r>
      <w:bookmarkEnd w:id="1"/>
    </w:p>
    <w:p>
      <w:pPr/>
      <w:r>
        <w:rPr/>
        <w:t xml:space="preserve">Nézőnk jelzése alapján felhívjuk közönségünk figyelmét, hogy valaki vagy valakik, esetleg egyetlen személy több álnéven, hamis jegyeket értékesít a Menopauza-előadásra.</w:t>
      </w:r>
    </w:p>
    <w:p>
      <w:pPr/>
      <w:r>
        <w:rPr/>
        <w:t xml:space="preserve">Kérjük, hogy jegyvásárlás esetén mindig legyetek körültekintőek. Színházunk csak a szervezési osztályunkon, pénztárunkban, a jatekszin.jegy.hu oldalon és hivatalos értékesítő partnereinktől vásárolt jegyekért tud felelősséget vállalni.</w:t>
      </w:r>
    </w:p>
    <w:p>
      <w:pPr/>
      <w:r>
        <w:rPr/>
        <w:t xml:space="preserve">Az átverés büntetőjogi kategória. A károsultak a rendőrségen tudnak feljelentést tenni.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Várkonyi Judit, sajtófőnök</w:t>
      </w:r>
    </w:p>
    <w:p>
      <w:pPr>
        <w:numPr>
          <w:ilvl w:val="0"/>
          <w:numId w:val="1"/>
        </w:numPr>
      </w:pPr>
      <w:r>
        <w:rPr/>
        <w:t xml:space="preserve">+36 1 269 1542</w:t>
      </w:r>
    </w:p>
    <w:p>
      <w:pPr>
        <w:numPr>
          <w:ilvl w:val="0"/>
          <w:numId w:val="1"/>
        </w:numPr>
      </w:pPr>
      <w:r>
        <w:rPr/>
        <w:t xml:space="preserve">sajto@jatekszin.hu</w:t>
      </w:r>
    </w:p>
    <w:p>
      <w:pPr/>
      <w:r>
        <w:rPr/>
        <w:t xml:space="preserve">Eredeti tartalom: Játékszín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https://hellosajto.hu/3542/vigyazat-csalas/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Játékszín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81CF8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2023-06-19T18:30:22+00:00</dcterms:created>
  <dcterms:modified xsi:type="dcterms:W3CDTF">2023-06-19T18:30:22+00:00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