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Ingyenesen letölthető, tünetellenőrző applikációt készített a Semmelweis Egyetem</w:t>
      </w:r>
      <w:bookmarkEnd w:id="1"/>
    </w:p>
    <w:p>
      <w:pPr/>
      <w:r>
        <w:rPr/>
        <w:t xml:space="preserve">A Semmelweis HELP névre hallgató applikáció és weboldal abban nyújt segítséget a szülőknek, hogy a gyermekeik betegsége, vagy balesete (égés, állati harapás, rovarcsípés, stb.) esetén mikor kell elindulniuk az ügyeletre, kórházba, illetve otthon hogyan enyhíthetők az észlelt tünetek. A hazai szinten egyedülálló fejlesztés az egyetem gyermekorvosai és kommunikációs szakemberei által létrehozott tudásbázison alapul, amely több, mint 220 gyermekbetegséget tartalmaz. A Semmelweis HELP-et két éves munkát követően június 14-én mutatták be a nagyközönségnek. Az applikáció mától ingyenesen letölthető az AppStore-ból és a Play Áruházból is, illetve elérhető http://help.semmelweis.hu címen. A fejlesztés egyetemi forrásból, és a Richter Gedeon Nyrt. támogatásával valósult meg.</w:t>
      </w:r>
    </w:p>
    <w:p>
      <w:pPr/>
      <w:r>
        <w:rPr/>
        <w:t xml:space="preserve">A Semmelweis Egyetem, mint Magyarország és a közép-európai régió vezető orvos-egészségügyi felsőoktatási intézménye, fontos feladatának tekinti a három fő tevékenysége – az oktatás, kutatás-innováció és gyógyítás – mellett a lakossági edukációt is. A hazai szinten egyedi Semmelweis HELP applikáció egy olyan ingyenesen elérhető, komplex, lakosságnak szóló felület, amely a Semmelweis Egyetem orvosai által összeállított adatbázison alapul, és több mint 220 gyermekbetegség tüneteit tartalmazza – ismertette a Semmelweis HELP-et bemutató sajtótájékoztatón dr. Merkely Béla.</w:t>
      </w:r>
    </w:p>
    <w:p>
      <w:pPr/>
      <w:r>
        <w:rPr/>
        <w:t xml:space="preserve">Az egyetem rektora hozzátette: "az egyetem sikerének egyik titka, hogy a Semmelweisen mindig dolgoztak és most is dolgoznak olyan emberek, akik nem érik be azzal, hogy elvégzik a napi teendőjüket, mert ennél több van bennük. Mert kiválóság nem érhető el a belefektetett munka, az újító szándék és gondolat nélkül" – mondta.</w:t>
      </w:r>
    </w:p>
    <w:p>
      <w:pPr/>
      <w:r>
        <w:rPr/>
        <w:t xml:space="preserve">Orbán Gábor, a Richter Gedeon Nyrt. vezérigazgatója beszédében kiemelte a vállalatot és az Egyetemet összekötő közös értékrendet, a mindkét szervezet életében központi szerepet betöltő betegközpontú hozzáállást. Orbán Gábor hangsúlyozta, hogy vezető európai gyógyszergyárként a Richter számára létfontosságú a terápiás lehetőségek bővítése, valamint az innovatív megoldások keresése, ezért nem volt kérdés, hogy támogatja a Richter a Semmelweis HELP létrehozását. A vezérigazgató emellett felhívta a figyelmet az egészségügyi szektor különböző szereplői együttműködésének fontosságára, mellyel olyan megbízható, ellenőrzött, a betegek számára otthon is könnyen hozzáférhető egészségügyi információforrások születhetnek, mint amilyen a Semmelweis HELP alkalmazás.</w:t>
      </w:r>
    </w:p>
    <w:p>
      <w:pPr/>
      <w:r>
        <w:rPr/>
        <w:t xml:space="preserve">Kovács Eszter a Semmelweis HELP ötletgazdája, az egyetem Kommunikációs Igazgatóságának igazgatóhelyettese elmondta: nagyon büszkék rá, hogy az applikáció egy, az Országos Gyógyszerészeti és Élelmezés-egészségügyi Intézet által validált eszköz, amelyet másfél év tervezés és fejlesztés után, fél éven keresztül teszteltek az egyetem orvosai, jogászai és kisgyermekes kollégái. Mint elmondta: a rendszer nem mesterséges intelligencia alapú és nem ad diagnózist, nem helyettesíti az orvos-beteg találkozást, de abban segít, hogy az egyes betegségekkel való tünetegyezés mértékét megmutatja, illetve segíti a szülő döntését, mikor azon hezitál, hogy elinduljon-e pl. szombat este az ügyeletre.</w:t>
      </w:r>
    </w:p>
    <w:p>
      <w:pPr/>
      <w:r>
        <w:rPr/>
        <w:t xml:space="preserve">Az egészségünkkel kapcsolatosan a megfelelő helyről szerzett információ életet menthet – tette hozzá.</w:t>
      </w:r>
    </w:p>
    <w:p>
      <w:pPr/>
      <w:r>
        <w:rPr/>
        <w:t xml:space="preserve">Dr. Krivácsy Péter, a Semmelweis HELP orvosszakmai vezetője, a Gyermekgyógyászati Klinika Sürgősségi Betegellátó Osztályának vezetője elmondta: a fejlesztés a 18 év alatti korosztály elsősorban heveny tüneteinek ellenőrzésére használható. Az elsődleges cél az, hogy a beteg gyerekek a megfelelő ellátási szintre jussanak. Kiemelte, hogy sok segítséget rejtettek el a felhasználóknak, de fontosnak tartja az applikáció higgadt és körültekintő alkalmazását. Jelenleg több mint 220 betegség tüneteit tartalmazza, de ezt folyamatosan bővítik majd. Az applikáció emellett automatikusan tanácsokat is ad például a helyes lázcsillapításról, sebkötözésről vagy fájdalomcsillapítás módszereiről, ha úgy tapasztalja, hogy ezek a problémák fennállhatnak. A weboldalon pedig egy tudástár is elérhető, amely ABC-rendben sorolja fel a gyermekbetegségeket, azok leírásával, kezelésével és tünetenyhítéssel kiegészítve.</w:t>
      </w:r>
    </w:p>
    <w:p>
      <w:pPr/>
      <w:r>
        <w:rPr/>
        <w:t xml:space="preserve">A tervek szerint a jövőben az applikáció további fejlesztésekkel bővül a felnőtt korosztály számára (pl. szülészet-nőgyógyászat, kardiológia).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1.262135922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  dr. Merkely Béla, az egyetem rektora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1.83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  Orbán Gábor, a Richter Gedeon Nyrt. vezérigazgatója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11.41868512111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  Kovács Eszter a Semmelweis HELP ötletgazdája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  Dr. Krivácsy Péter, a Semmelweis HELP orvosszakmai vezetője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4.56852791878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  Dr. Agócs Róbert, Dr. Berta László, Kovács Eszter, Horváth Dóra, Dr. Krivácsy Péter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https://hellosajto.hu/3396/ingyenesen-letoltheto-tunetellenorzo-applikaciot-keszitett-a-semmelweis-egyetem/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B1EA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2023-06-14T19:55:19+00:00</dcterms:created>
  <dcterms:modified xsi:type="dcterms:W3CDTF">2023-06-14T19:55:19+00:00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