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Lányok Napja a Richterben</w:t>
      </w:r>
      <w:bookmarkEnd w:id="1"/>
    </w:p>
    <w:p>
      <w:pPr/>
      <w:r>
        <w:rPr/>
        <w:t xml:space="preserve">Mit csinál egy karbantartásirányító mérnök? Hogyan készülnek a tabletták egészen az alapanyagbeméréstől a bevonásig? Milyen szakmai fejlődési lehetőségek vannak a Richternél? Ezekre és még sok más hasonló kérdésre kaphattak választ azok az általános és középiskolás lányok, akik részt vettek a Richter első Lányok Napja programján.</w:t>
      </w:r>
    </w:p>
    <w:p>
      <w:pPr/>
      <w:r>
        <w:rPr/>
        <w:t xml:space="preserve">Immár 12 éve rendezi meg a Nők a Tudományban Egyesület azt az országos kezdeményezést, amely során a fiatal lányok közelebbről ismerkedhetnek meg a mérnöki- és természettudományok, a technológia és a matematika világával. A programsorozat célja a „fiúsabb” területek és szakmák bemutatása olyan lányok számára, akik érdeklődnek a műszaki, tudományos vagy informatikai területek iránt. A kezdeményezésben résztvevő vállalatok, kutatóintézetek és egyetemek interaktív programok keretében bátorítják és inspirálják a lányokat a bennük rejlő potenciál felfedezésére és kihasználására.</w:t>
      </w:r>
    </w:p>
    <w:p>
      <w:pPr/>
      <w:r>
        <w:rPr/>
        <w:t xml:space="preserve">A Richter idén első alkalommal csatlakozott ehhez a programsorozathoz, ahol közel 50 fiatal lány ismerkedhetett meg a budapesti telephelyen a vállalat gyógyszer- és injekciógyártási történelmével, folyamataival és változatos feladatköreivel.</w:t>
      </w:r>
    </w:p>
    <w:p>
      <w:pPr/>
      <w:r>
        <w:rPr/>
        <w:t xml:space="preserve">A napot Erdei Kata, Emberierőforrás igazgató és Dér-Kisvarga Hajna, HR képzési és fejlesztési osztályvezető nyitotta meg egy-egy inspiráló köszöntő keretében. Ezt követték különböző játékok, amelyek lehetővé tették a kötetlen hangulat megteremtését. A nap legizgalmasabb szakaszában vendégeink a Tablettázó, Kiszerelő, Injekciógyártó, valamint Injekciócsomagoló üzemet járták körbe. A délután során pedig betekintést nyertek a Látógatóközpontunkba, majd egy játékos kvíz keretében kolléganőinktől kérdezhettek a mindennapi feladataikkal, projektjeikkel kapcsolatban.</w:t>
      </w:r>
    </w:p>
    <w:p>
      <w:pPr/>
      <w:r>
        <w:rPr/>
        <w:t xml:space="preserve">Nagy örömmel és büszkeséggel tölt el minket, hogy a Richter is részese lehetett egy ilyen előremutató és inspiráló kezdeményezésnek!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 és Kormányzati Kapcsolatok</w:t>
      </w:r>
    </w:p>
    <w:p>
      <w:pPr>
        <w:numPr>
          <w:ilvl w:val="0"/>
          <w:numId w:val="1"/>
        </w:numPr>
      </w:pPr>
      <w:r>
        <w:rPr/>
        <w:t xml:space="preserve">Richter Gedeon Nyrt.</w:t>
      </w:r>
    </w:p>
    <w:p>
      <w:pPr>
        <w:numPr>
          <w:ilvl w:val="0"/>
          <w:numId w:val="1"/>
        </w:numPr>
      </w:pPr>
      <w:r>
        <w:rPr/>
        <w:t xml:space="preserve">+36 1 431 4888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Richter Gedeon Nyrt.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Richter Gedeon Nyrt.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Richter Gedeon Nyrt.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Richter Gedeon Nyrt.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Richter Gedeon Nyrt.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Richter Gedeon Nyrt.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Richter Gedeon Nyrt.
                <w:br/>
                <w:br/>
              </w:t>
            </w:r>
          </w:p>
        </w:tc>
      </w:tr>
    </w:tbl>
    <w:p>
      <w:pPr/>
      <w:r>
        <w:rPr/>
        <w:t xml:space="preserve">Eredeti tartalom: Richter Gedeon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https://hellosajto.hu/2470/lanyok-napja-a-richterben/
        </w:t>
      </w:r>
    </w:p>
    <w:sectPr>
      <w:headerReference w:type="default" r:id="rId14"/>
      <w:footerReference w:type="default" r:id="rId1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Richter Gedeon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FE6C4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2023-05-04T17:35:47+00:00</dcterms:created>
  <dcterms:modified xsi:type="dcterms:W3CDTF">2023-05-04T17:35:47+00:00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