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fenntarthatósági témahéten folytatódik az UNICEF Magyarország “klímahősök” programja</w:t>
      </w:r>
      <w:bookmarkEnd w:id="1"/>
    </w:p>
    <w:p>
      <w:pPr/>
      <w:r>
        <w:rPr/>
        <w:t xml:space="preserve">Az UNICEF Magyarország idén a Fenntarthatósági Témahéthez is csatlakozik Klímahősök néven futó, edukációs, gyermekrészvételi programsorozatával.</w:t>
      </w:r>
    </w:p>
    <w:p>
      <w:pPr/>
      <w:r>
        <w:rPr/>
        <w:t xml:space="preserve">A világ legrangosabb gyermekvédelmi szervezete felismerte, hogy a klímaválság gyermekjogi válság is egyben. 2022-ben úttörőként indította el az első, hazai, fiataloknak szóló „Klímahősök” programját, hogy lehetőséget biztosítson a fiataloknak arra, hogy a klímaváltozásról és annak hatásairól hiteles információkat kaphassanak, kimondhassák véleményüket és félelmeiket.</w:t>
      </w:r>
    </w:p>
    <w:p>
      <w:pPr/>
      <w:r>
        <w:rPr/>
        <w:t xml:space="preserve">A nagyszabású program megvalósítását a szervezet reprezentatív felmérése előzte meg, amelyből kiderült, hogy a 13 – 25 éves korosztály túlnyomó többségét napi szinten foglalkoztatják a klímaváltozás kérdései, 90 százalékuk állítja, hogy kifejezetten szorongást él meg a témával kapcsolatban. Szintén lényeges visszajelzés azonban, hogy a magyar fiatalok háromnegyede személyesen, akár áldozatok árán is kész tenni azért, hogy a klímaváltozás negatív hatásai csökkenthetők legyenek.</w:t>
      </w:r>
    </w:p>
    <w:p>
      <w:pPr/>
      <w:r>
        <w:rPr/>
        <w:t xml:space="preserve">A „Klímahősök” program célja, hogy a korosztályra jellemző, a fiatalok mentális egészségét is veszélyeztető tehetetlen szorongás helyett valódi tudást, részvételi, megnyilvánulási, kapcsolódási és cselekvési lehetőségeket biztosítson.</w:t>
      </w:r>
    </w:p>
    <w:p>
      <w:pPr/>
      <w:r>
        <w:rPr/>
        <w:t xml:space="preserve">A gyermekrészvételi programsorozat idén a Fenntarthatósági Témahét keretein belül, 2023. április 24-én indul, lehetőséget teremtve a fiatal Klímahősöknek arra, hogy a témát érintő kérdések minél szélesebb spektrumával megismerkedhessenek.</w:t>
      </w:r>
    </w:p>
    <w:p>
      <w:pPr/>
      <w:r>
        <w:rPr/>
        <w:t xml:space="preserve">Az idei programok az érdeklődő iskolák, pedagógusok és diákcsoportok számára már elérhetők a szervezet (https://unicef.hu/klimahosok/2023-as-esemenyek) weboldalán. A jelentkezések elfogadása elsőbbségi alapon történik. A programra jelentkező Klímahősök különböző vállalatok, intézmények és civil szervezetek színfalai mögé tekinthetnek be és beszélgethetnek a döntéshozókkal a fenntarthatósággal kapcsolatos kihívásokról és lehetséges megoldásokról, személyes beszélgetéseken vehetnek részt a magyar állam klímavédelemben illetékes szakértőivel.</w:t>
      </w:r>
    </w:p>
    <w:p>
      <w:pPr/>
      <w:r>
        <w:rPr/>
        <w:t xml:space="preserve">A gyermekvédelmi szervezet idén is várja az új klímahősök jelentkezését; akár egész osztályokat vagy iskolákat is.</w:t>
      </w:r>
    </w:p>
    <w:p>
      <w:pPr/>
      <w:r>
        <w:rPr/>
        <w:t xml:space="preserve">Bővebb információ az aktuális eseményekről, tananyagok 10 témában, kvízek és kihívások elérhetők az UNICEF Magyarország Klímahősök weboldalán.</w:t>
      </w:r>
    </w:p>
    <w:p>
      <w:pPr/>
      <w:r>
        <w:rPr/>
        <w:t xml:space="preserve">Pár programpont a teljesség igénye nélkül:</w:t>
      </w:r>
    </w:p>
    <w:p>
      <w:pPr/>
      <w:r>
        <w:rPr/>
        <w:t xml:space="preserve">Nemzetközi klímatárgyalás szimulációs játék Botos Barbara klímanagykövettel</w:t>
      </w:r>
    </w:p>
    <w:p>
      <w:pPr/>
      <w:r>
        <w:rPr/>
        <w:t xml:space="preserve">Kertkaland – játékosan a körforgásról: látogatás a HUMUSZ házban</w:t>
      </w:r>
    </w:p>
    <w:p>
      <w:pPr/>
      <w:r>
        <w:rPr/>
        <w:t xml:space="preserve">Kérdezz – felelek: találkozás Deli Daniellával, az Energiaügyi Minisztérium klímapolitikáért felelős helyettes államtitkárával</w:t>
      </w:r>
    </w:p>
    <w:p>
      <w:pPr/>
      <w:r>
        <w:rPr/>
        <w:t xml:space="preserve">Fenntartható divat: bepillantás a kulisszák mögé – látogatás a Daalarna szalonban</w:t>
      </w:r>
    </w:p>
    <w:p>
      <w:pPr/>
      <w:r>
        <w:rPr/>
        <w:t xml:space="preserve">A víz útja – bekukkantás a Bácsvíz kulisszái mögé</w:t>
      </w:r>
    </w:p>
    <w:p>
      <w:pPr/>
      <w:r>
        <w:rPr/>
        <w:t xml:space="preserve">A Fenntarthatósági Témahéten elérhető látogatásokat és beszélgetéseket követően a programsorozat egész évben folytatódik, a gyermekjogi szervezet különböző, fiatalokhoz közel álló és őket megszólító izgalmas eseményeket, továbbá 2023 őszén a klímakérdések kapcsán a megoldásokra hangsúlyt fektető konferenciát szervez a programban résztvevő fiatalok számára.</w:t>
      </w:r>
    </w:p>
    <w:p>
      <w:pPr/>
      <w:r>
        <w:rPr/>
        <w:t xml:space="preserve">További információ és jelentkezés iskolák, osztályok, diákok számára: www.unicef.hu/klimahosok/2023-as-esemenyek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+36 1 201 4923</w:t>
      </w:r>
    </w:p>
    <w:p>
      <w:pPr>
        <w:numPr>
          <w:ilvl w:val="0"/>
          <w:numId w:val="1"/>
        </w:numPr>
      </w:pPr>
      <w:r>
        <w:rPr/>
        <w:t xml:space="preserve">unicef@unicef.hu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UNICEF Magyarország
                <w:br/>
                <w:br/>
              </w:t>
            </w:r>
          </w:p>
        </w:tc>
      </w:tr>
    </w:tbl>
    <w:p>
      <w:pPr/>
      <w:r>
        <w:rPr/>
        <w:t xml:space="preserve">Eredeti tartalom: UNICEF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https://hellosajto.hu/2024/a-fenntarthatosagi-temaheten-folytatodik-az-unicef-magyarorszag-klimahosok-programja/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UNICEF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D6E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2023-04-11T20:52:04+00:00</dcterms:created>
  <dcterms:modified xsi:type="dcterms:W3CDTF">2023-04-11T20:52:04+00:00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