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“Minden jó, ha a vége jó” – Igaz ez a domainekre is?</w:t>
      </w:r>
      <w:bookmarkEnd w:id="1"/>
    </w:p>
    <w:p>
      <w:pPr/>
      <w:r>
        <w:rPr/>
        <w:t xml:space="preserve">Mikor domain név választás előtt állunk, általában magára a névre fókuszálunk, kisebb hangsúlyt fektetünk a végződésre – pedig közel ugyanolyan fontos tényezőről van szó. </w:t>
      </w:r>
    </w:p>
    <w:p>
      <w:pPr/>
      <w:r>
        <w:rPr/>
        <w:t xml:space="preserve">A domain végződés – top-level domain, vagy rövidítve TLD – a domain végén helyezkedik el, mely lehet általános, országkód szerinti vagy szponzorált. Magyarországon a legnépszerűbb a .hu, .com, .net, .info, .org és .eu végződés. A domain nevek felépítését az alábbi ábra szemlélteti.</w:t>
      </w:r>
    </w:p>
    <w:p>
      <w:pPr/>
      <w:r>
        <w:rPr/>
        <w:t xml:space="preserve">Az általános domain végződések közé tartozik többek között a .com, .org vagy a .net. Ezek a commercial, az organisation és a network szavak rövidítései, kezdetben ilyen témájú vállalkozások használták, mára már általánosan elterjedt és bárki használatba veheti.Országkód szerinti végződés Magyarország esetén a .hu, Olaszország esetén a .it, Németország tekintetében a .de és így tovább. A legtöbb esetben nincs külön feltételekhez szabva, hogy ki használhatja az adott végződést, a célok és célközönség függvényében dönthetünk egyes végződések használata mellett.</w:t>
      </w:r>
    </w:p>
    <w:p>
      <w:pPr/>
      <w:r>
        <w:rPr/>
        <w:t xml:space="preserve">Vállalkozás vagy kormányzati szervezet által szponzorált domain végződésekkel is találkozhatunk, melyek csak egy bizonyos célra vagy bizonyos kör számára használhatók. Ilyen például a .edu, vagy a .gov.</w:t>
      </w:r>
    </w:p>
    <w:p>
      <w:pPr/>
      <w:r>
        <w:rPr/>
        <w:t xml:space="preserve">Mit vegyünk figyelembe a választás során?</w:t>
      </w:r>
    </w:p>
    <w:p>
      <w:pPr/>
      <w:r>
        <w:rPr/>
        <w:t xml:space="preserve">Mikor domain végződés választás előtt állunk, több dolgot is figyelembe kell vennünk. A vállalkozás vagy a célközönség országkód szerinti tartományának lefoglalása mindenképp jó ötlet. Figyelembe vehetjük az egyes TLD-k népszerűségét, illetve a költsége sem elhanyagolható szempont. Továbbá a foglaltság is meghatározhatja a választásunkat. Amennyiben a domain nevében már biztosak vagyunk – például egy márkanév esetén –, akkor elsősorban ellenőrizzük le, milyen végződésekkel szabad még a domain, egyáltalán milyen lehetőségeink vannak a regisztrációra.</w:t>
      </w:r>
    </w:p>
    <w:p>
      <w:pPr/>
      <w:r>
        <w:rPr/>
        <w:t xml:space="preserve">Egyes végződések éves díja akár milliós nagyságrend is lehet, míg például a .hu domain regisztráció csak pár ezer forint évente. Nem véletlen, hogy – a földrajzi tényezőkön túl – a kedvező ár miatt is ezt a végződést részesítik leginkább előnyben Magyarországon.</w:t>
      </w:r>
    </w:p>
    <w:p>
      <w:pPr/>
      <w:r>
        <w:rPr/>
        <w:t xml:space="preserve">Idén már közel százezer .hu domaint regisztráltak, melynek havi szintű megoszlása az alábbi diagramon tekinthető meg.</w:t>
      </w:r>
    </w:p>
    <w:p>
      <w:pPr/>
      <w:r>
        <w:rPr/>
        <w:t xml:space="preserve">Ahogyan látható, az év első hónapjaiban kimagasló mértékű havi domain regisztráció zajlott, míg a nyári időszakban alábbhagyott a domain regisztrációs kedv. Az év végéhez közeledve újra emelkedést tapasztalhatunk, 2022 novemberében 8383 db .hu domaint regisztráltak.</w:t>
      </w:r>
    </w:p>
    <w:p>
      <w:pPr/>
      <w:r>
        <w:rPr/>
        <w:t xml:space="preserve">Míg egyes vállalkozások, blogok esetén valóban a .hu végződés a legjobb választás, addig más esetekben érdemes lehet másik TLD-vel – is – regisztrálni a választott nevet vagy neveket a nagyobb siker érdekében.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Sebők Beatrix marketing vezető</w:t>
      </w:r>
    </w:p>
    <w:p>
      <w:pPr>
        <w:numPr>
          <w:ilvl w:val="0"/>
          <w:numId w:val="1"/>
        </w:numPr>
      </w:pPr>
      <w:r>
        <w:rPr/>
        <w:t xml:space="preserve">Rackhost Zrt.</w:t>
      </w:r>
    </w:p>
    <w:p>
      <w:pPr>
        <w:numPr>
          <w:ilvl w:val="0"/>
          <w:numId w:val="1"/>
        </w:numPr>
      </w:pPr>
      <w:r>
        <w:rPr/>
        <w:t xml:space="preserve">+36 30 975 5729</w:t>
      </w:r>
    </w:p>
    <w:p>
      <w:pPr>
        <w:numPr>
          <w:ilvl w:val="0"/>
          <w:numId w:val="1"/>
        </w:numPr>
      </w:pPr>
      <w:r>
        <w:rPr/>
        <w:t xml:space="preserve">sebok.beatrix@rackhost.hu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92.90161892901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Rackhost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3.66666666667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Rackhost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2.35294117647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Rackhost Zrt.
                <w:br/>
                <w:br/>
              </w:t>
            </w:r>
          </w:p>
        </w:tc>
      </w:tr>
    </w:tbl>
    <w:p>
      <w:pPr/>
      <w:r>
        <w:rPr/>
        <w:t xml:space="preserve">Eredeti tartalom: Rackhost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https://hellosajto.hu/690/minden-jo-ha-a-vege-jo-igaz-ez-a-domainekre-is/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2022-12-07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Rackhost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45260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2023-03-12T12:46:34+00:00</dcterms:created>
  <dcterms:modified xsi:type="dcterms:W3CDTF">2023-03-12T12:46:34+00:00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