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Részecskegyorsítási és nanooptikai kísérletek az ELKH Wigner Fizikai Kutatóközpont és az ELI  Lézerközpont együttműködésében</w:t>
      </w:r>
      <w:bookmarkEnd w:id="1"/>
    </w:p>
    <w:p>
      <w:pPr/>
      <w:r>
        <w:rPr/>
        <w:t xml:space="preserve">Egy most lezárult 4 éves együttműködés keretében új nanooptikai áramköröket, részecskegyorsítási módszereket és optikai diagnosztikát fejlesztett az ELKH Wigner Fizikai zutatóközpont és a szegedi ELI Lézerközpont mintegy 25 kutatója a Nemzeti Kutatási, Fejlesztési és Innovációs Alap támogatásával.</w:t>
      </w:r>
    </w:p>
    <w:p>
      <w:pPr/>
      <w:r>
        <w:rPr/>
        <w:t xml:space="preserve">„A szegedi ELI Lézerközpont fényforrásai és kutatói berendezései olyan egyedülálló kísérletek elvégzését tették lehetővé az elmúlt 4 év folyamán, amelyek jelentős előrelépést jelentenek töltött részecskék gyorsítása vagy nanooptikai áramkörök fejlesztése kapcsán. A kísérleteket az ELKH Wigner Fizikai Kutatóközpont kutatói kezdeményezték és az ELI nemrég megépült berendezései segítségével hajtottuk végre azokat” – mondta el Dombi Péter, a projekt vezetője.</w:t>
      </w:r>
    </w:p>
    <w:p>
      <w:pPr/>
      <w:r>
        <w:rPr/>
        <w:t xml:space="preserve">Számos fontos anyagi rendszer létezik, ahol kulcsfontosságúak az ún. ultragyors, a másodperc milliomodrészének millárdodrészéig tartó folyamatok. A projekt összes fejlesztése arra épít, hogy megismerjék a különböző anyagi rendszerekben mozgó elektronok folyamatait ezen a felfoghatatlanul gyors időskálán. Az ELKH Wigner Fizikai Kutatóközpont és az ELI Lézerközpont kutatói ezeket a folyamatokat vizsgálják és irányítják a lézerfény segítségével. A projektben a kutatók jelentős előrelépést tettek a lézerrel gyorsítható negatív ionok esetén is, hiszen megépítettek egy olyan kompakt lézeres részecskegyorsítót, amely egyedülálló módon képes negatív töltésű oxigén és szénionok gyorsítására egy mindössze egytized köbméteres vákuumkamrában. A lézerrel előállított részecskenyalábokat a továbbiakban egészségügyi és ipari alkalmazásokban is szeretnék majd alkalmazni. A fejlesztések az ELKH Wigner Fizikai Kutatóközpont által elnyert 281,8 millió Ft pályázati támogatással valósulhattak meg, amelyet a szegedi ELI Lézerközpontban megvalósítható felhasználói kísérletek elvégzésére biztosított a Nemzeti Kutatási, Fejlesztési és Innovációs Alap.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Dovicsin-Péntek Csilla</w:t>
      </w:r>
    </w:p>
    <w:p>
      <w:pPr>
        <w:numPr>
          <w:ilvl w:val="0"/>
          <w:numId w:val="1"/>
        </w:numPr>
      </w:pPr>
      <w:r>
        <w:rPr/>
        <w:t xml:space="preserve">ELKH Wigner FK</w:t>
      </w:r>
    </w:p>
    <w:p>
      <w:pPr>
        <w:numPr>
          <w:ilvl w:val="0"/>
          <w:numId w:val="1"/>
        </w:numPr>
      </w:pPr>
      <w:r>
        <w:rPr/>
        <w:t xml:space="preserve">+36 30/487-9869</w:t>
      </w:r>
    </w:p>
    <w:p>
      <w:pPr>
        <w:numPr>
          <w:ilvl w:val="0"/>
          <w:numId w:val="1"/>
        </w:numPr>
      </w:pPr>
      <w:r>
        <w:rPr/>
        <w:t xml:space="preserve">pentek.csilla@wigner.hu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9.804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Wigner Fizikai Kutatóközpont
                <w:br/>
                <w:br/>
                Az ELKH Wigner Fizikai Kutatóközpont és az ELI Lézerközpont kutatói közös kísérleteket végeznek a szegedi lézerlaboratóriumban.
              </w:t>
            </w:r>
          </w:p>
        </w:tc>
      </w:tr>
    </w:tbl>
    <w:p>
      <w:pPr/>
      <w:r>
        <w:rPr/>
        <w:t xml:space="preserve">Eredeti tartalom: Wigner Fizikai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https://hellosajto.hu/?p=1750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Wigner Fizikai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95969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2023-03-25T13:03:30+00:00</dcterms:created>
  <dcterms:modified xsi:type="dcterms:W3CDTF">2023-03-25T13:03:30+00:00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