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Megéri a cégeknek a digitális átállás</w:t>
      </w:r>
      <w:bookmarkEnd w:id="1"/>
    </w:p>
    <w:p>
      <w:pPr/>
      <w:r>
        <w:rPr/>
        <w:t xml:space="preserve">A legtöbb vállalat nyert a digitális transzformációval, de új feltörekvő technológiák bevezetésével még a többség kivár a KPMG kutatása szerint.</w:t>
      </w:r>
    </w:p>
    <w:p>
      <w:pPr/>
      <w:r>
        <w:rPr/>
        <w:t xml:space="preserve">Hozzáértő adatelemzőkre, szoftvermérnökökre lenne szükségük a cégeknek, mivel napjainkban a szakemberhiány nehezíti meg leginkább a digitális technológiák alkalmazását. Egyebek mellett ezt állapítja meg a KPMG Global Tech Report 2022 felmérése. A kutatás készítői több mint 2200 felsővezetőt, iparági szakértőt kérdeztek az általuk követett IT stratégiáról, így a riportból többek között az is kiderül, hogy megérte-e a cégeknek a digitalizációba fektetni, illetve gátat szab-e bármi a továbbfejlődésnek etéren. Emellett választ kapunk azokra a kérdésekre is, hogy a vállalatok miként viszonyulnak a felhőben való adattároláshoz, vajon az új technológiák alkalmazása milyen további kiberbiztonsági kérdéseket vet fel, vagy hogy a digitálisan érett vállalatok mit csinálnak másképp versenytársaikhoz képest.</w:t>
      </w:r>
    </w:p>
    <w:p>
      <w:pPr/>
      <w:r>
        <w:rPr/>
        <w:t xml:space="preserve">A példátlan piaci hullámzások ellenére a technológiai vezetők világszerte bíznak abban, hogy a technológia beváltja a hozzá fűzött reményeket. A KPMG Global Tech Report 2022 című kutatásában csaknem minden technológiai vezető arról számolt be, hogy az elmúlt két évben a digitális fejlődés hozzájárult a teljesítmény és a jövedelmezőség növekedéséhez. A lendületes növekedés és a feltörekvő technológiák iránti nyitottság ellenére a több mint 2200 technológiai felsővezetővel és iparági szakértővel készült felmérés arra is rámutat, hogy vannak még a továbbfejlődést hátráltató tényezők, úgy mint a technológiai területeken tapasztalható kompetenciahiány vagy a szaporodó kiberbiztonsági kihívások. Összességében azonban a vállalatok továbbra is lelkesen, elkötelezetten és bizalommal közelítenek a feltörekvő technológiákhoz.</w:t>
      </w:r>
    </w:p>
    <w:p>
      <w:pPr/>
      <w:r>
        <w:rPr/>
        <w:t xml:space="preserve">A digitális transzformáció hozza a várt eredményeket, legfőbb motorja az ügyfélélmény növelése</w:t>
      </w:r>
    </w:p>
    <w:p>
      <w:pPr/>
      <w:r>
        <w:rPr/>
        <w:t xml:space="preserve">Az elmúlt évek során a felsővezetők megtapasztalhatták a digitális átállás sikereit, és továbbra is optimisták a jövőbeli lehetőségek tekintetében. Szinte minden válaszadó megemlítette, hogy az elmúlt két évben szervezete digitális átalakulása javította az eredményességet, illetve a teljesítményt: a válaszadók közel 60%-a több mint 5%-os növekedésről számol be ennek köszönhetően.</w:t>
      </w:r>
    </w:p>
    <w:p>
      <w:pPr/>
      <w:r>
        <w:rPr/>
        <w:t xml:space="preserve">A KPMG Global Tech Report 2022 kutatása többek között arra is rávilágít, hogy a digitális transzformáció egyik legfontosabb mozgatórugója az ügyfélélmény javítása. Az ügyfélközpontúság a vevők igényeit leginkább kiszolgáló, hatékony folyamatok, termékek és szolgáltatások megtervezését, bevezetését jelenti. Az ügyfélélmény fokozására irányuló stratégiai tervekben a cégek kulcsszerepet szánnak a nagyvállalati technológiának. Mivel az ügyfélkapcsolatok több terület együttműködését igénylik, ha a front-, middle-, és back-office területek nem összehangoltan működnek, akkor az túlbonyolított és lassú folyamatokhoz vezet.</w:t>
      </w:r>
    </w:p>
    <w:p>
      <w:pPr/>
      <w:r>
        <w:rPr/>
        <w:t xml:space="preserve">A válaszadók 62 százaléka szerint a silószerű működés lebontása terén van még tennivaló. A vállalat technológiai újratervezésével és a részlegek közötti akadályok lebontásával a cégek hozzájárulhatnak az ügyfélélmény javításához. Azok a cégek, amelyek elkötelezettek az akadálytalan együttműködés kialakítása, a szervezetek közti határok lebontása iránt, kiemelkednek a többi közül.</w:t>
      </w:r>
    </w:p>
    <w:p>
      <w:pPr/>
      <w:r>
        <w:rPr/>
        <w:t xml:space="preserve">Az olyan feltörekvő technológiákkal, mint a metaverzum is, számolnak a vállalatok, de a többségnél még nem történtek konkrét beruházások</w:t>
      </w:r>
    </w:p>
    <w:p>
      <w:pPr/>
      <w:r>
        <w:rPr/>
        <w:t xml:space="preserve">A válaszadók felismerték a feltörekvő technológiákban rejlő potenciált, és dolgoznak azon, hogy lefektessék az alapokat. A megkérdezettek 46 százaléka tervezi, hogy a jövőben befektet az új technológiákba, de többségük még nem, vagy csak keveset haladt előre.</w:t>
      </w:r>
    </w:p>
    <w:p>
      <w:pPr/>
      <w:r>
        <w:rPr/>
        <w:t xml:space="preserve">A metaverzum kapcsán még a digitálisan fejlett cégek is elismerték, hogy egyelőre vagy a versenytársaikra, vagy az ügyfelek részéről jelentkező igényekre várnak, mielőtt ők maguk ilyen technológiára épülő termékek vagy szolgáltatások fejlesztésébe fektetnének. Más iparágakkal összehasonlítva a pénzügyi szolgáltatások piacán mutatkozik a legnagyobb igény a metaverzumba irányuló befektetésekre a következő évben. A legkisebb érdeklődést az energia és a vegyipar mutatja a koncepció iránt.</w:t>
      </w:r>
    </w:p>
    <w:p>
      <w:pPr/>
      <w:r>
        <w:rPr/>
        <w:t xml:space="preserve">A felhő alapú technológiák bevezetése ma már nem a digitálisan vezető cégek ismérve, hanem az IT egy evolúciós lépcsőfoka</w:t>
      </w:r>
    </w:p>
    <w:p>
      <w:pPr/>
      <w:r>
        <w:rPr/>
        <w:t xml:space="preserve">A KPMG felmérése azt mutatja, hogy a felhőbe való átállás már javában zajlik. A széleskörű bizalmat jelzi, hogy a válaszadók 88 százaléka szerint cége már előrehaladt állapotban van a technológia bevezetésével.</w:t>
      </w:r>
    </w:p>
    <w:p>
      <w:pPr/>
      <w:r>
        <w:rPr/>
        <w:t xml:space="preserve">A válaszadók 80 százaléka elégedett a felhőbe való átállásnak köszönhető eddigi eredményekkel. Az ilyen megoldások fő előnye a válaszadók 35 százaléka szerint az, hogy olcsóbbak, mint a házon belül üzemeltetett rendszerek és mint a saját IT-infrastruktúra fenntartása. A megkérdezettek 33 százaléka a hatékonyság növelését látja a legnagyobb előnynek.</w:t>
      </w:r>
    </w:p>
    <w:p>
      <w:pPr/>
      <w:r>
        <w:rPr/>
        <w:t xml:space="preserve">A rugalmatlan szervezeti kultúra és képzett szakemberek hiánya a digitális transzformáció két legnagyobb kihívása</w:t>
      </w:r>
    </w:p>
    <w:p>
      <w:pPr/>
      <w:r>
        <w:rPr/>
        <w:t xml:space="preserve">A KPMG kutatása szerint a legnagyobb kihívás, amellyel a vállalatok a digitális technológiák bevezetése során szembesülnek, a szakemberhiány. Ez az egészségügyben (52 százalék) és a gyártó szektorban (48 százalék) a legszembetűnőbb.</w:t>
      </w:r>
    </w:p>
    <w:p>
      <w:pPr/>
      <w:r>
        <w:rPr/>
        <w:t xml:space="preserve">A vállalatoknak egyre nagyobb szükségük van olyan munkavállalókra, akik egyszerre rendelkeznek üzleti szemlélettel és digitális készségekkel. A legtöbb válaszadó szerint komoly kihívás olyan jelentkezők felkutatása, akik egyrészt értik az üzleti folyamatokat, másrészt az új digitális megoldások bevezetéséhez szükséges mély technikai tudással is rendelkeznek.  A munkavállalók képzésére és a toborzásra rendelkezésre álló, korlátozott költségvetés tovább súlyosbítja ezt a helyzetet, és a tapasztalatok szerint ez az egész szervezetre hatással van. Mindez ugyanis megnehezíti az új rendszerek bevezetését, az elmozdulást a felhőalapú megoldások felé, és gátolja az információbiztonsági kezdeményezéseket is.</w:t>
      </w:r>
    </w:p>
    <w:p>
      <w:pPr/>
      <w:r>
        <w:rPr/>
        <w:t xml:space="preserve">A digitális innovációt a változásoknak ellenálló szervezeti kultúra is veszélyezteti. A kockázatkerülő vállalati hozzáállás a digitális átállás legnagyobb kihívásainak egyike, és a válaszadók 24 százalékánál hátráltatja a digitális kezdeményezéseket.</w:t>
      </w:r>
    </w:p>
    <w:p>
      <w:pPr/>
      <w:r>
        <w:rPr/>
        <w:t xml:space="preserve">„Ez a két terület jó példa arra, hogy a rendelkezésreálló know-how, a sikeres pilot-projektek és a forrásbőség ellenére is lemaradást szenvedhet el egy terület digitalizációja csupán az emberi oldalon meglévő hiányosságok miatt” – mutat rá Tillinkó Zsanett, a KPMG Technológiai és Projekttanácsadási területének igazgatója.</w:t>
      </w:r>
    </w:p>
    <w:p>
      <w:pPr/>
      <w:r>
        <w:rPr/>
        <w:t xml:space="preserve">A szakképzett munkaerő hiánya a kiberbiztonság területén is érezteti hatását</w:t>
      </w:r>
    </w:p>
    <w:p>
      <w:pPr/>
      <w:r>
        <w:rPr/>
        <w:t xml:space="preserve">A fokozódó fenyegetések folyamatos nyomás alatt tartják a kiberbiztonsági csapatokat, miközben a szakemberhiány gyakran akadályozza a biztonsági erőfeszítéseket. A vállalatok szerint a kulcsképességek hiánya a legfőbb akadálya annak, hogy elérjék a kitűzött kiberbiztonsági célokat. A válaszadók 58 százaléka elismeri, hogy cége lemaradásban van a tervekhez képest – ez utalhat a kiberbiztonsági csapatok folyamatosan növekvő felelősségi körére is.</w:t>
      </w:r>
    </w:p>
    <w:p>
      <w:pPr/>
      <w:r>
        <w:rPr/>
        <w:t xml:space="preserve">Az ügyfélkapcsolati csatornák digitalizációja a második legnagyobb kiberbiztonsági kihívás, a hibrid munkavégzés bevezetése után, amellyel a vállalatok szembesülnek napjainkban. Megfelelő védelem hiányában, a rendszerben újabb és újabb sebezhető pontok jelenhetnek meg, potenciálisan veszélybe sodorva az ügyfélkapcsolatokat. A KMPG 2022-es kiberbiztonsági kutatása (Mission: Trust. How to unlock the true value of the CISO) szerint az adatvédelmi aggályok tudják leginkább aláásni az ügyfelek bizalmát a cég és annak adatkezelése iránt. Annak érdekében, hogy a technológiai újítások bevezetése növelje az ügyfelek bizalmát és hűségét a cég iránt, a projektek során a kiberbiztonsági követelményeket már a tervezéskor be kell építeni az új rendszerekbe.</w:t>
      </w:r>
    </w:p>
    <w:p>
      <w:pPr/>
      <w:r>
        <w:rPr/>
        <w:t xml:space="preserve">A felmérés szerint az említett problémák ellenére a válaszadók bíznak saját kiberbiztonsági képességeikben. Több mint 50 százalékuk nagyon magabiztosan állítja, hogy cége felkészült a kiberbiztonsági fenyegetésekkel szemben.</w:t>
      </w:r>
    </w:p>
    <w:p>
      <w:pPr/>
      <w:r>
        <w:rPr/>
        <w:t xml:space="preserve">A digitális érettség hét meghatározó jele</w:t>
      </w:r>
    </w:p>
    <w:p>
      <w:pPr/>
      <w:r>
        <w:rPr/>
        <w:t xml:space="preserve">A KPMG kutatása szerint a technológiai vezetők többsége ma már úgy véli, megtérülnek a versenyképeségük növelése érdekében végrehajtott digitális transzformációs kezdeményezések.  Az elmúlt két évben vagy a profitabilitásuk, vagy más 2 mérőszámuk is nőtt a digitális átállás eredményeként. Így a digitális transzformáció hatékonyságába fektetett bizalom rekordmagas szintre lépett, és maga az átállás alapkövetelménnyé vált.</w:t>
      </w:r>
    </w:p>
    <w:p>
      <w:pPr/>
      <w:r>
        <w:rPr/>
        <w:t xml:space="preserve">A kutatás a digitális érettség hét fontos tényezőjét sorolja fel. Ezek a következők:</w:t>
      </w:r>
    </w:p>
    <w:p>
      <w:pPr/>
      <w:r>
        <w:rPr/>
        <w:t xml:space="preserve">Elkerülhetetlen a silószerű működés lebontása, a területek közötti kommunikáció megteremtése</w:t>
      </w:r>
    </w:p>
    <w:p>
      <w:pPr/>
      <w:r>
        <w:rPr/>
        <w:t xml:space="preserve">A szakemberhiány problémájára a vállalatoknak proaktív megoldásokat kell kidogozniuk, ki kell szélesíteniük a keresési bázisukat, nyitottá kell válniuk a többféle háttérrel és tapasztalattal érkező jelentkezőkre </w:t>
      </w:r>
    </w:p>
    <w:p>
      <w:pPr/>
      <w:r>
        <w:rPr/>
        <w:t xml:space="preserve">A felhő bevezetésében érintett különböző üzleti területek és az IT szoros együttműködése szükséges annak érdekében, hogy vállalati szinten egységes, költséghatékony felhő alapú megoldások szülessenek</w:t>
      </w:r>
    </w:p>
    <w:p>
      <w:pPr/>
      <w:r>
        <w:rPr/>
        <w:t xml:space="preserve">Az kiberbiztonsági szakembereket már a kezdetektől be kell vonni a technológiai döntésekbe és az IT biztonsági tudatosság kiépítésébe a vállalaton belül</w:t>
      </w:r>
    </w:p>
    <w:p>
      <w:pPr/>
      <w:r>
        <w:rPr/>
        <w:t xml:space="preserve">Az új technológiák bevezetésénél azokra kell a fókuszt helyezni, melyek leginkább elősegítik az ügyfélelégdettség növekedését</w:t>
      </w:r>
    </w:p>
    <w:p>
      <w:pPr/>
      <w:r>
        <w:rPr/>
        <w:t xml:space="preserve">Az ügyfélelégedettség érdekében képesnek kell lenni a platform szolgáltatók közti váltásra</w:t>
      </w:r>
    </w:p>
    <w:p>
      <w:pPr/>
      <w:r>
        <w:rPr/>
        <w:t xml:space="preserve">Merni kell kísérletezni és felvállalni bizonyos fokú bizonytalanságot</w:t>
      </w:r>
    </w:p>
    <w:p>
      <w:pPr/>
      <w:r>
        <w:rPr/>
        <w:t xml:space="preserve">A digitális transzformáció válságállóvá teszi a vállalatokat</w:t>
      </w:r>
    </w:p>
    <w:p>
      <w:pPr/>
      <w:r>
        <w:rPr/>
        <w:t xml:space="preserve">A digitális transzformáció terén aratott győzelem magabiztossá teszi a vállalatokat a napjainkban tapasztalható bizonytalanságokkal, kihívásokkal szemben. Az elért eredmények és a teljesítménynövekedés szinte “a túlélés” eszközévé tette az ügyfélközpontú technológiai stratégiákat. A KPMG tervezi, hogy a Global Tech Report 2022 felmérésben megfigyelt, digitális érettséget mutató viselkedésformákat később részletesen is megvizsgálja egy újabb kutatásban.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6.0085836909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KPMG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4.92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KPMG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7.57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KPMG
                <w:br/>
                <w:br/>
              </w:t>
            </w:r>
          </w:p>
        </w:tc>
      </w:tr>
    </w:tbl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https://hellosajto.hu/?p=1706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2023-03-21T16:31:58+00:00</dcterms:created>
  <dcterms:modified xsi:type="dcterms:W3CDTF">2023-03-21T16:31:58+00:00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